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8F" w:rsidRPr="00623F6F" w:rsidRDefault="00E44CE2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 ГОРОДСКОЕ ПОСЕ</w:t>
      </w:r>
      <w:r w:rsidR="006D4336">
        <w:rPr>
          <w:b/>
          <w:sz w:val="28"/>
          <w:szCs w:val="28"/>
        </w:rPr>
        <w:t>ЛЕНИЕ</w:t>
      </w:r>
    </w:p>
    <w:p w:rsidR="003F3D8F" w:rsidRPr="00623F6F" w:rsidRDefault="006D4336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</w:t>
      </w:r>
      <w:r w:rsidR="003F3D8F" w:rsidRPr="00623F6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3F3D8F" w:rsidRPr="00623F6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ЛЕНИНГРАДСКОЙ ОБЛАСТИ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СОВЕТ ДЕПУТАТОВ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(</w:t>
      </w:r>
      <w:r w:rsidR="00E44CE2">
        <w:rPr>
          <w:b/>
          <w:sz w:val="28"/>
          <w:szCs w:val="28"/>
        </w:rPr>
        <w:t>двадцать девятое</w:t>
      </w:r>
      <w:r w:rsidR="006D4336">
        <w:rPr>
          <w:b/>
          <w:sz w:val="28"/>
          <w:szCs w:val="28"/>
        </w:rPr>
        <w:t xml:space="preserve"> </w:t>
      </w:r>
      <w:r w:rsidR="00623F6F" w:rsidRPr="00623F6F">
        <w:rPr>
          <w:b/>
          <w:sz w:val="28"/>
          <w:szCs w:val="28"/>
        </w:rPr>
        <w:t>(очередное)</w:t>
      </w:r>
      <w:r w:rsidRPr="00623F6F">
        <w:rPr>
          <w:b/>
          <w:sz w:val="28"/>
          <w:szCs w:val="28"/>
        </w:rPr>
        <w:t xml:space="preserve"> заседание </w:t>
      </w:r>
      <w:r w:rsidR="00623F6F" w:rsidRPr="00623F6F">
        <w:rPr>
          <w:b/>
          <w:sz w:val="28"/>
          <w:szCs w:val="28"/>
        </w:rPr>
        <w:t>третьего</w:t>
      </w:r>
      <w:r w:rsidRPr="00623F6F">
        <w:rPr>
          <w:b/>
          <w:sz w:val="28"/>
          <w:szCs w:val="28"/>
        </w:rPr>
        <w:t xml:space="preserve"> созыва)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623F6F" w:rsidRPr="00623F6F" w:rsidRDefault="00623F6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РЕШЕНИЕ</w:t>
      </w:r>
    </w:p>
    <w:p w:rsidR="003F3D8F" w:rsidRPr="00623F6F" w:rsidRDefault="003F3D8F" w:rsidP="003F3D8F">
      <w:pPr>
        <w:spacing w:line="240" w:lineRule="atLeast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rPr>
          <w:sz w:val="28"/>
          <w:szCs w:val="28"/>
        </w:rPr>
      </w:pPr>
      <w:r w:rsidRPr="00623F6F">
        <w:rPr>
          <w:sz w:val="28"/>
          <w:szCs w:val="28"/>
        </w:rPr>
        <w:t xml:space="preserve">от </w:t>
      </w:r>
      <w:r w:rsidR="00E44CE2">
        <w:rPr>
          <w:sz w:val="28"/>
          <w:szCs w:val="28"/>
        </w:rPr>
        <w:t>13.11.</w:t>
      </w:r>
      <w:r w:rsidR="006D4336">
        <w:rPr>
          <w:sz w:val="28"/>
          <w:szCs w:val="28"/>
        </w:rPr>
        <w:t xml:space="preserve">2017 г. </w:t>
      </w:r>
      <w:r w:rsidR="00E44CE2">
        <w:rPr>
          <w:sz w:val="28"/>
          <w:szCs w:val="28"/>
        </w:rPr>
        <w:t xml:space="preserve">                             </w:t>
      </w:r>
      <w:r w:rsidR="006D4336">
        <w:rPr>
          <w:sz w:val="28"/>
          <w:szCs w:val="28"/>
        </w:rPr>
        <w:t xml:space="preserve"> № </w:t>
      </w:r>
      <w:r w:rsidR="009821DC">
        <w:rPr>
          <w:sz w:val="28"/>
          <w:szCs w:val="28"/>
        </w:rPr>
        <w:t>124</w:t>
      </w:r>
    </w:p>
    <w:p w:rsidR="003F3D8F" w:rsidRDefault="003F3D8F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6D4336" w:rsidTr="006D4336">
        <w:tc>
          <w:tcPr>
            <w:tcW w:w="5778" w:type="dxa"/>
          </w:tcPr>
          <w:p w:rsidR="006D4336" w:rsidRPr="006D4336" w:rsidRDefault="006D4336" w:rsidP="00E44CE2">
            <w:pPr>
              <w:jc w:val="both"/>
              <w:rPr>
                <w:rStyle w:val="apple-style-span"/>
                <w:sz w:val="24"/>
                <w:szCs w:val="24"/>
              </w:rPr>
            </w:pPr>
            <w:proofErr w:type="gramStart"/>
            <w:r w:rsidRPr="006D4336">
              <w:rPr>
                <w:sz w:val="24"/>
                <w:szCs w:val="24"/>
              </w:rPr>
              <w:t xml:space="preserve">Об условиях предоставления права на пенсию за выслугу лет лицам, замещавшим должности муниципальной службы </w:t>
            </w:r>
            <w:r w:rsidR="00E44CE2">
              <w:rPr>
                <w:sz w:val="24"/>
                <w:szCs w:val="24"/>
              </w:rPr>
              <w:t>Свирьстройского городского</w:t>
            </w:r>
            <w:r w:rsidRPr="006D4336">
              <w:rPr>
                <w:sz w:val="24"/>
                <w:szCs w:val="24"/>
              </w:rPr>
              <w:t xml:space="preserve"> поселения Лодейнопольского муниципального района Ленинградской области, и внесении изменений в решение совета депутатов </w:t>
            </w:r>
            <w:r w:rsidRPr="00E44CE2">
              <w:rPr>
                <w:color w:val="FF0000"/>
                <w:sz w:val="24"/>
                <w:szCs w:val="24"/>
              </w:rPr>
              <w:t>от</w:t>
            </w:r>
            <w:r w:rsidR="009821DC">
              <w:rPr>
                <w:color w:val="FF0000"/>
                <w:sz w:val="24"/>
                <w:szCs w:val="24"/>
              </w:rPr>
              <w:t xml:space="preserve"> 14.12.2011 г. № 14</w:t>
            </w:r>
            <w:r w:rsidRPr="00E44CE2">
              <w:rPr>
                <w:color w:val="FF0000"/>
                <w:sz w:val="24"/>
                <w:szCs w:val="24"/>
              </w:rPr>
              <w:t>3 "Об утверждении Положения о пенсии за выслугу лет, назначаемой лицам,</w:t>
            </w:r>
            <w:r w:rsidRPr="006D4336">
              <w:rPr>
                <w:sz w:val="24"/>
                <w:szCs w:val="24"/>
              </w:rPr>
              <w:t xml:space="preserve"> замещавшим должности муниципальной службы </w:t>
            </w:r>
            <w:r w:rsidR="00E44CE2">
              <w:rPr>
                <w:sz w:val="24"/>
                <w:szCs w:val="24"/>
              </w:rPr>
              <w:t>Свирьстройского городского</w:t>
            </w:r>
            <w:r w:rsidRPr="006D4336">
              <w:rPr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  <w:proofErr w:type="gramEnd"/>
          </w:p>
        </w:tc>
        <w:tc>
          <w:tcPr>
            <w:tcW w:w="4077" w:type="dxa"/>
          </w:tcPr>
          <w:p w:rsidR="006D4336" w:rsidRDefault="006D4336" w:rsidP="003F3D8F">
            <w:pPr>
              <w:tabs>
                <w:tab w:val="left" w:pos="1800"/>
                <w:tab w:val="left" w:pos="4000"/>
              </w:tabs>
              <w:spacing w:line="240" w:lineRule="atLeast"/>
              <w:rPr>
                <w:rStyle w:val="apple-style-span"/>
                <w:bCs/>
                <w:sz w:val="28"/>
                <w:szCs w:val="28"/>
              </w:rPr>
            </w:pPr>
          </w:p>
        </w:tc>
      </w:tr>
    </w:tbl>
    <w:p w:rsidR="006D4336" w:rsidRPr="00623F6F" w:rsidRDefault="006D4336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p w:rsidR="00A87EB0" w:rsidRPr="00623F6F" w:rsidRDefault="00A87EB0" w:rsidP="00A87EB0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</w:p>
    <w:p w:rsidR="003F3D8F" w:rsidRPr="00623F6F" w:rsidRDefault="006D4336" w:rsidP="006D4336">
      <w:pPr>
        <w:tabs>
          <w:tab w:val="left" w:pos="1800"/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0CB8" w:rsidRPr="00623F6F">
        <w:rPr>
          <w:sz w:val="28"/>
          <w:szCs w:val="28"/>
        </w:rPr>
        <w:t xml:space="preserve">В соответствии с </w:t>
      </w:r>
      <w:hyperlink r:id="rId6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B90CB8" w:rsidRPr="00623F6F">
        <w:rPr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7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166-ФЗ</w:t>
        </w:r>
      </w:hyperlink>
      <w:r w:rsidR="00B90CB8" w:rsidRPr="00623F6F">
        <w:rPr>
          <w:sz w:val="28"/>
          <w:szCs w:val="28"/>
        </w:rPr>
        <w:t xml:space="preserve"> "О государственном пенсионном обеспечении в Российской Федерации" (далее – Федеральный закон №166-ФЗ),  </w:t>
      </w:r>
      <w:proofErr w:type="gramStart"/>
      <w:r w:rsidR="00B90CB8" w:rsidRPr="00623F6F">
        <w:rPr>
          <w:sz w:val="28"/>
          <w:szCs w:val="28"/>
        </w:rPr>
        <w:t xml:space="preserve">от 02 марта 2007 года  </w:t>
      </w:r>
      <w:hyperlink r:id="rId8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="00B90CB8" w:rsidRPr="00623F6F">
        <w:rPr>
          <w:sz w:val="28"/>
          <w:szCs w:val="28"/>
        </w:rPr>
        <w:t xml:space="preserve"> "О муниципальной службе в Российской Федерации",  от 28 декабря 2013 года </w:t>
      </w:r>
      <w:hyperlink r:id="rId9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400-ФЗ</w:t>
        </w:r>
      </w:hyperlink>
      <w:r w:rsidR="00B90CB8" w:rsidRPr="00623F6F">
        <w:rPr>
          <w:sz w:val="28"/>
          <w:szCs w:val="28"/>
        </w:rPr>
        <w:t xml:space="preserve"> "О страховых пенсиях" (далее – Федеральный закон №400-ФЗ), от 23 мая 2016 года  №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 (далее – Федеральный закон №143-ФЗ) и областным </w:t>
      </w:r>
      <w:hyperlink r:id="rId10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37A4D" w:rsidRPr="00623F6F">
        <w:rPr>
          <w:sz w:val="28"/>
          <w:szCs w:val="28"/>
        </w:rPr>
        <w:t xml:space="preserve"> Ленинградской области</w:t>
      </w:r>
      <w:r w:rsidR="00B90CB8" w:rsidRPr="00623F6F">
        <w:rPr>
          <w:sz w:val="28"/>
          <w:szCs w:val="28"/>
        </w:rPr>
        <w:t xml:space="preserve"> от 11 марта</w:t>
      </w:r>
      <w:proofErr w:type="gramEnd"/>
      <w:r w:rsidR="00B90CB8" w:rsidRPr="00623F6F">
        <w:rPr>
          <w:sz w:val="28"/>
          <w:szCs w:val="28"/>
        </w:rPr>
        <w:t xml:space="preserve"> 2008 года № 1</w:t>
      </w:r>
      <w:r w:rsidR="00AE2637" w:rsidRPr="00623F6F">
        <w:rPr>
          <w:sz w:val="28"/>
          <w:szCs w:val="28"/>
        </w:rPr>
        <w:t>4</w:t>
      </w:r>
      <w:r w:rsidR="00B90CB8" w:rsidRPr="00623F6F">
        <w:rPr>
          <w:sz w:val="28"/>
          <w:szCs w:val="28"/>
        </w:rPr>
        <w:t>-оз "О правовом регулировании муниципальной службы в Ленинградской области"</w:t>
      </w:r>
      <w:r w:rsidR="00E37A4D" w:rsidRPr="00623F6F">
        <w:rPr>
          <w:sz w:val="28"/>
          <w:szCs w:val="28"/>
        </w:rPr>
        <w:t xml:space="preserve"> в целях определения условий предоставления права на пенсию за выслугу лет лицам, замещавшим должности муниципальной службы </w:t>
      </w:r>
      <w:r w:rsidR="00E44CE2">
        <w:rPr>
          <w:sz w:val="28"/>
          <w:szCs w:val="28"/>
        </w:rPr>
        <w:t>Свирьстройского городского</w:t>
      </w:r>
      <w:r>
        <w:rPr>
          <w:sz w:val="28"/>
          <w:szCs w:val="28"/>
        </w:rPr>
        <w:t xml:space="preserve"> поселения</w:t>
      </w:r>
      <w:r w:rsidR="00E37A4D" w:rsidRPr="00623F6F">
        <w:rPr>
          <w:sz w:val="28"/>
          <w:szCs w:val="28"/>
        </w:rPr>
        <w:t xml:space="preserve"> Лодейнопольск</w:t>
      </w:r>
      <w:r>
        <w:rPr>
          <w:sz w:val="28"/>
          <w:szCs w:val="28"/>
        </w:rPr>
        <w:t>ого муниципального</w:t>
      </w:r>
      <w:r w:rsidR="00E37A4D" w:rsidRPr="00623F6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37A4D" w:rsidRPr="00623F6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</w:t>
      </w:r>
      <w:r w:rsidR="003F3D8F" w:rsidRPr="00623F6F">
        <w:rPr>
          <w:sz w:val="28"/>
          <w:szCs w:val="28"/>
        </w:rPr>
        <w:t xml:space="preserve">овет депутатов </w:t>
      </w:r>
      <w:r w:rsidR="00E44CE2">
        <w:rPr>
          <w:sz w:val="28"/>
          <w:szCs w:val="28"/>
        </w:rPr>
        <w:t>Свирьстройского городского</w:t>
      </w:r>
      <w:r>
        <w:rPr>
          <w:sz w:val="28"/>
          <w:szCs w:val="28"/>
        </w:rPr>
        <w:t xml:space="preserve"> поселения</w:t>
      </w:r>
      <w:r w:rsidR="003F3D8F" w:rsidRPr="00623F6F">
        <w:rPr>
          <w:sz w:val="28"/>
          <w:szCs w:val="28"/>
        </w:rPr>
        <w:t xml:space="preserve"> решил</w:t>
      </w:r>
      <w:r w:rsidR="003F3D8F" w:rsidRPr="00623F6F">
        <w:rPr>
          <w:b/>
          <w:sz w:val="28"/>
          <w:szCs w:val="28"/>
        </w:rPr>
        <w:t>:</w:t>
      </w:r>
    </w:p>
    <w:p w:rsidR="003540AB" w:rsidRPr="00623F6F" w:rsidRDefault="003F3D8F" w:rsidP="006D4336">
      <w:pPr>
        <w:tabs>
          <w:tab w:val="left" w:pos="1800"/>
          <w:tab w:val="left" w:pos="4000"/>
        </w:tabs>
        <w:jc w:val="both"/>
        <w:rPr>
          <w:rStyle w:val="apple-style-span"/>
          <w:bCs/>
          <w:sz w:val="28"/>
          <w:szCs w:val="28"/>
        </w:rPr>
      </w:pPr>
      <w:r w:rsidRPr="00623F6F">
        <w:rPr>
          <w:sz w:val="28"/>
          <w:szCs w:val="28"/>
        </w:rPr>
        <w:t>       1.Утвердить Положение о</w:t>
      </w:r>
      <w:r w:rsidR="00AE2637" w:rsidRPr="00623F6F">
        <w:rPr>
          <w:sz w:val="28"/>
          <w:szCs w:val="28"/>
        </w:rPr>
        <w:t>б условиях предоставления права на пенсию</w:t>
      </w:r>
      <w:r w:rsidR="006D4336">
        <w:rPr>
          <w:sz w:val="28"/>
          <w:szCs w:val="28"/>
        </w:rPr>
        <w:t xml:space="preserve"> </w:t>
      </w:r>
      <w:r w:rsidRPr="00623F6F">
        <w:rPr>
          <w:rStyle w:val="apple-style-span"/>
          <w:bCs/>
          <w:sz w:val="28"/>
          <w:szCs w:val="28"/>
        </w:rPr>
        <w:t xml:space="preserve">за выслугу лет </w:t>
      </w:r>
      <w:r w:rsidR="00843AD3" w:rsidRPr="00623F6F">
        <w:rPr>
          <w:rStyle w:val="apple-style-span"/>
          <w:bCs/>
          <w:sz w:val="28"/>
          <w:szCs w:val="28"/>
        </w:rPr>
        <w:t xml:space="preserve">лицам, </w:t>
      </w:r>
      <w:r w:rsidRPr="00623F6F">
        <w:rPr>
          <w:rStyle w:val="apple-style-span"/>
          <w:bCs/>
          <w:sz w:val="28"/>
          <w:szCs w:val="28"/>
        </w:rPr>
        <w:t xml:space="preserve">замещавшим должности муниципальной службы </w:t>
      </w:r>
      <w:r w:rsidR="00E44CE2">
        <w:rPr>
          <w:rStyle w:val="apple-style-span"/>
          <w:bCs/>
          <w:sz w:val="28"/>
          <w:szCs w:val="28"/>
        </w:rPr>
        <w:t>Свирьстройского городского</w:t>
      </w:r>
      <w:r w:rsidR="006D4336">
        <w:rPr>
          <w:rStyle w:val="apple-style-span"/>
          <w:bCs/>
          <w:sz w:val="28"/>
          <w:szCs w:val="28"/>
        </w:rPr>
        <w:t xml:space="preserve"> поселения</w:t>
      </w:r>
      <w:r w:rsidRPr="00623F6F">
        <w:rPr>
          <w:rStyle w:val="apple-style-span"/>
          <w:bCs/>
          <w:sz w:val="28"/>
          <w:szCs w:val="28"/>
        </w:rPr>
        <w:t xml:space="preserve"> Лодейнопольск</w:t>
      </w:r>
      <w:r w:rsidR="006D4336">
        <w:rPr>
          <w:rStyle w:val="apple-style-span"/>
          <w:bCs/>
          <w:sz w:val="28"/>
          <w:szCs w:val="28"/>
        </w:rPr>
        <w:t>ого</w:t>
      </w:r>
      <w:r w:rsidRPr="00623F6F">
        <w:rPr>
          <w:rStyle w:val="apple-style-span"/>
          <w:bCs/>
          <w:sz w:val="28"/>
          <w:szCs w:val="28"/>
        </w:rPr>
        <w:t xml:space="preserve"> муниципальн</w:t>
      </w:r>
      <w:r w:rsidR="006D4336">
        <w:rPr>
          <w:rStyle w:val="apple-style-span"/>
          <w:bCs/>
          <w:sz w:val="28"/>
          <w:szCs w:val="28"/>
        </w:rPr>
        <w:t>ого</w:t>
      </w:r>
      <w:r w:rsidRPr="00623F6F">
        <w:rPr>
          <w:rStyle w:val="apple-style-span"/>
          <w:bCs/>
          <w:sz w:val="28"/>
          <w:szCs w:val="28"/>
        </w:rPr>
        <w:t xml:space="preserve"> район</w:t>
      </w:r>
      <w:r w:rsidR="006D4336">
        <w:rPr>
          <w:rStyle w:val="apple-style-span"/>
          <w:bCs/>
          <w:sz w:val="28"/>
          <w:szCs w:val="28"/>
        </w:rPr>
        <w:t>а</w:t>
      </w:r>
      <w:r w:rsidRPr="00623F6F">
        <w:rPr>
          <w:rStyle w:val="apple-style-span"/>
          <w:bCs/>
          <w:sz w:val="28"/>
          <w:szCs w:val="28"/>
        </w:rPr>
        <w:t xml:space="preserve"> Ленинградской области</w:t>
      </w:r>
      <w:r w:rsidR="0084353C" w:rsidRPr="00623F6F">
        <w:rPr>
          <w:rStyle w:val="apple-style-span"/>
          <w:bCs/>
          <w:sz w:val="28"/>
          <w:szCs w:val="28"/>
        </w:rPr>
        <w:t xml:space="preserve"> согласно приложению</w:t>
      </w:r>
      <w:r w:rsidRPr="00623F6F">
        <w:rPr>
          <w:rStyle w:val="apple-style-span"/>
          <w:bCs/>
          <w:sz w:val="28"/>
          <w:szCs w:val="28"/>
        </w:rPr>
        <w:t>.</w:t>
      </w:r>
    </w:p>
    <w:p w:rsidR="007F1961" w:rsidRPr="00623F6F" w:rsidRDefault="00002A57" w:rsidP="006D4336">
      <w:pPr>
        <w:tabs>
          <w:tab w:val="left" w:pos="1800"/>
          <w:tab w:val="left" w:pos="4000"/>
        </w:tabs>
        <w:spacing w:line="240" w:lineRule="atLeast"/>
        <w:ind w:firstLine="567"/>
        <w:jc w:val="both"/>
        <w:rPr>
          <w:bCs/>
          <w:sz w:val="28"/>
          <w:szCs w:val="28"/>
        </w:rPr>
      </w:pPr>
      <w:r w:rsidRPr="00623F6F">
        <w:rPr>
          <w:sz w:val="28"/>
          <w:szCs w:val="28"/>
        </w:rPr>
        <w:t xml:space="preserve">2.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Внести в </w:t>
      </w:r>
      <w:r w:rsidR="006D4336">
        <w:rPr>
          <w:sz w:val="28"/>
          <w:szCs w:val="28"/>
        </w:rPr>
        <w:t xml:space="preserve">решение совета депутатов от </w:t>
      </w:r>
      <w:r w:rsidR="009821DC">
        <w:rPr>
          <w:color w:val="FF0000"/>
          <w:sz w:val="28"/>
          <w:szCs w:val="28"/>
        </w:rPr>
        <w:t>14.12.2011 г. № 14</w:t>
      </w:r>
      <w:r w:rsidR="006D4336" w:rsidRPr="00E44CE2">
        <w:rPr>
          <w:color w:val="FF0000"/>
          <w:sz w:val="28"/>
          <w:szCs w:val="28"/>
        </w:rPr>
        <w:t>3</w:t>
      </w:r>
      <w:r w:rsidR="007F1961" w:rsidRPr="00623F6F">
        <w:rPr>
          <w:sz w:val="28"/>
          <w:szCs w:val="28"/>
        </w:rPr>
        <w:t xml:space="preserve"> "Об утверждении Положения о пенсии за выслугу лет, назначаемой лицам, </w:t>
      </w:r>
      <w:r w:rsidR="007F1961" w:rsidRPr="00623F6F">
        <w:rPr>
          <w:sz w:val="28"/>
          <w:szCs w:val="28"/>
        </w:rPr>
        <w:lastRenderedPageBreak/>
        <w:t xml:space="preserve">замещавшим должности муниципальной службы </w:t>
      </w:r>
      <w:r w:rsidR="00E44CE2">
        <w:rPr>
          <w:sz w:val="28"/>
          <w:szCs w:val="28"/>
        </w:rPr>
        <w:t>Свирьстройского городского</w:t>
      </w:r>
      <w:r w:rsidR="006D4336">
        <w:rPr>
          <w:sz w:val="28"/>
          <w:szCs w:val="28"/>
        </w:rPr>
        <w:t xml:space="preserve"> поселения Лодейнопольского</w:t>
      </w:r>
      <w:r w:rsidR="007F1961" w:rsidRPr="00623F6F">
        <w:rPr>
          <w:sz w:val="28"/>
          <w:szCs w:val="28"/>
        </w:rPr>
        <w:t xml:space="preserve"> муни</w:t>
      </w:r>
      <w:r w:rsidR="006D4336">
        <w:rPr>
          <w:sz w:val="28"/>
          <w:szCs w:val="28"/>
        </w:rPr>
        <w:t>ципального</w:t>
      </w:r>
      <w:r w:rsidR="007F1961" w:rsidRPr="00623F6F">
        <w:rPr>
          <w:sz w:val="28"/>
          <w:szCs w:val="28"/>
        </w:rPr>
        <w:t xml:space="preserve"> район</w:t>
      </w:r>
      <w:r w:rsidR="006D4336">
        <w:rPr>
          <w:sz w:val="28"/>
          <w:szCs w:val="28"/>
        </w:rPr>
        <w:t>а</w:t>
      </w:r>
      <w:r w:rsidR="007F1961" w:rsidRPr="00623F6F">
        <w:rPr>
          <w:sz w:val="28"/>
          <w:szCs w:val="28"/>
        </w:rPr>
        <w:t xml:space="preserve"> Ленинградской области" </w:t>
      </w:r>
      <w:r w:rsidR="007F1961" w:rsidRPr="00623F6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1. в </w:t>
      </w:r>
      <w:hyperlink r:id="rId11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решения и положения слова "от 17 декабря 2001 года N 173-ФЗ "О трудовых пенсиях в Российской Федерации" заменить словами "от 28 декабря 2013 года </w:t>
      </w:r>
      <w:hyperlink r:id="rId12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N 400-ФЗ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пенсиях";</w:t>
      </w:r>
    </w:p>
    <w:p w:rsidR="007F1961" w:rsidRPr="00623F6F" w:rsidRDefault="007F1961" w:rsidP="007F19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40AB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Подпункт 1) пункта 2 решения после слов «О правовом регулировании муниципальной службы в Ленинградской области» дополнить после запятой, словами «на которых распространяется действие части 3 статьи 7 Федерального закона от 23 мая 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3. в </w:t>
      </w:r>
      <w:hyperlink r:id="rId1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положения: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а) в </w:t>
      </w:r>
      <w:hyperlink r:id="rId14" w:history="1">
        <w:r w:rsidRPr="00623F6F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по старости (инвалидности)</w:t>
      </w:r>
      <w:r w:rsidRPr="00623F6F">
        <w:rPr>
          <w:rFonts w:eastAsiaTheme="minorHAnsi"/>
          <w:sz w:val="28"/>
          <w:szCs w:val="28"/>
          <w:lang w:eastAsia="en-US"/>
        </w:rPr>
        <w:t xml:space="preserve">" заменить словами "страховую пенсию по старости (инвалидности), назначенную в соответствии с Федеральным </w:t>
      </w:r>
      <w:hyperlink r:id="rId15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28 декабря 2013 года N 400-ФЗ "О страховых пенсиях", либо трудовую пенсию по старости (инвалидности), назначенную в соответствии с Федеральным </w:t>
      </w:r>
      <w:hyperlink r:id="rId16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Федерации", либо пенсию, досрочно назначенную в соответствии с </w:t>
      </w:r>
      <w:hyperlink r:id="rId17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 от 19 апреля 1991 года N 1032-1 "О занятости населения в Российской Федерации", (далее - страховая пенсия)";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4. в </w:t>
      </w:r>
      <w:hyperlink r:id="rId18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 по старости (инвалидности)</w:t>
      </w:r>
      <w:r w:rsidR="007F1961" w:rsidRPr="00623F6F">
        <w:rPr>
          <w:rFonts w:eastAsiaTheme="minorHAnsi"/>
          <w:sz w:val="28"/>
          <w:szCs w:val="28"/>
          <w:lang w:eastAsia="en-US"/>
        </w:rPr>
        <w:t>" заменить словами "страховой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</w:t>
      </w:r>
      <w:r w:rsidR="007F1961" w:rsidRPr="00623F6F">
        <w:rPr>
          <w:rFonts w:eastAsiaTheme="minorHAnsi"/>
          <w:sz w:val="28"/>
          <w:szCs w:val="28"/>
          <w:lang w:eastAsia="en-US"/>
        </w:rPr>
        <w:t>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5. </w:t>
      </w:r>
      <w:hyperlink r:id="rId19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5 статьи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"5. Пенсия за выслугу лет не устанавливается лицам, имеющим право на ее назначение в соответствии с настоящим положением: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</w:t>
      </w:r>
      <w:r w:rsidR="006D4336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иного муниципального образования или им установлено дополнительное пожизненное ежемесячное материальное обеспечение в соответствии с законодательством Российской Федерации, законодательством субъекта Российской Федерации или в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с нормативными правовыми актами органа местного самоуправления иного муниципального образования;</w:t>
      </w:r>
    </w:p>
    <w:p w:rsidR="007F1961" w:rsidRPr="00623F6F" w:rsidRDefault="007F1961" w:rsidP="007F1961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3F3542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 xml:space="preserve">, или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>договорами Российской Федерации осуществляются назначение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и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а также работы в указанных органа</w:t>
      </w:r>
      <w:r w:rsidR="00933D36">
        <w:rPr>
          <w:rFonts w:eastAsiaTheme="minorHAnsi"/>
          <w:sz w:val="28"/>
          <w:szCs w:val="28"/>
          <w:lang w:eastAsia="en-US"/>
        </w:rPr>
        <w:t>х на соответствующих должностях</w:t>
      </w:r>
      <w:r w:rsidRPr="00623F6F">
        <w:rPr>
          <w:rFonts w:eastAsiaTheme="minorHAnsi"/>
          <w:sz w:val="28"/>
          <w:szCs w:val="28"/>
          <w:lang w:eastAsia="en-US"/>
        </w:rPr>
        <w:t>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6. в </w:t>
      </w:r>
      <w:hyperlink r:id="rId20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5 части 1 статьи 3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7. в </w:t>
      </w:r>
      <w:hyperlink r:id="rId21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3 части 1 статьи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 и после слов «обусловлено выходом на пенсию» дополнить словами «либо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 декабря 2013 года №400-ФЗ "О страховых пенсиях" и наличии  стажа муниципальной службы,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части 1  статьи 2 настоящего положения непосредственно на дату увольнения с муниципальной службы)»;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8. </w:t>
      </w:r>
      <w:hyperlink r:id="rId22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1 статьи 6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"1. Выплата пенсии за выслугу лет приостанавливается в случае: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9011CF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или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</w:t>
      </w:r>
      <w:r w:rsidR="00933D36">
        <w:rPr>
          <w:rFonts w:eastAsiaTheme="minorHAnsi"/>
          <w:sz w:val="28"/>
          <w:szCs w:val="28"/>
          <w:lang w:eastAsia="en-US"/>
        </w:rPr>
        <w:t>тупили указанные обстоятельства</w:t>
      </w:r>
      <w:r w:rsidRPr="00623F6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срок".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9. </w:t>
      </w:r>
      <w:hyperlink r:id="rId2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"4. В случае прекращения обстоятельств, предусмотренных частью 1 настоящей статьи,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индексаций";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в) пункт 5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"5.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При наличии стажа,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Pr="00623F6F">
        <w:rPr>
          <w:rFonts w:eastAsiaTheme="minorHAnsi"/>
          <w:sz w:val="28"/>
          <w:szCs w:val="28"/>
          <w:lang w:eastAsia="en-US"/>
        </w:rPr>
        <w:t xml:space="preserve"> части 1 статьи 2 настоящего положения, приостановленная по основаниям, предусмотренным пунктом 1 части 1 настоящей статьи, выплата пенсии за выслугу лет по заявлению гражданина назначается вновь в соответствии с настоящим положением (с учетом дополнительного стажа муниципальной службы, а в случае замещения должностей муниципальной службы </w:t>
      </w:r>
      <w:r w:rsidR="00E44CE2">
        <w:rPr>
          <w:rFonts w:eastAsiaTheme="minorHAnsi"/>
          <w:sz w:val="28"/>
          <w:szCs w:val="28"/>
          <w:lang w:eastAsia="en-US"/>
        </w:rPr>
        <w:t>Свирьстройского</w:t>
      </w:r>
      <w:r w:rsidR="00B0709A">
        <w:rPr>
          <w:rFonts w:eastAsiaTheme="minorHAnsi"/>
          <w:sz w:val="28"/>
          <w:szCs w:val="28"/>
          <w:lang w:eastAsia="en-US"/>
        </w:rPr>
        <w:t xml:space="preserve"> </w:t>
      </w:r>
      <w:r w:rsidR="00B0709A">
        <w:rPr>
          <w:rFonts w:eastAsiaTheme="minorHAnsi"/>
          <w:sz w:val="28"/>
          <w:szCs w:val="28"/>
          <w:lang w:eastAsia="en-US"/>
        </w:rPr>
        <w:lastRenderedPageBreak/>
        <w:t>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Лодейнопольск</w:t>
      </w:r>
      <w:r w:rsidR="00B0709A">
        <w:rPr>
          <w:rFonts w:eastAsiaTheme="minorHAnsi"/>
          <w:sz w:val="28"/>
          <w:szCs w:val="28"/>
          <w:lang w:eastAsia="en-US"/>
        </w:rPr>
        <w:t>ого</w:t>
      </w:r>
      <w:r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0709A">
        <w:rPr>
          <w:rFonts w:eastAsiaTheme="minorHAnsi"/>
          <w:sz w:val="28"/>
          <w:szCs w:val="28"/>
          <w:lang w:eastAsia="en-US"/>
        </w:rPr>
        <w:t>ого</w:t>
      </w:r>
      <w:r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B0709A">
        <w:rPr>
          <w:rFonts w:eastAsiaTheme="minorHAnsi"/>
          <w:sz w:val="28"/>
          <w:szCs w:val="28"/>
          <w:lang w:eastAsia="en-US"/>
        </w:rPr>
        <w:t>а</w:t>
      </w:r>
      <w:r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 применительно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к новому назначению может учитываться и среднемесячный заработок по этим должностям)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."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>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10. в </w:t>
      </w:r>
      <w:hyperlink r:id="rId24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8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 по старости"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5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7F1961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11. в </w:t>
      </w:r>
      <w:hyperlink r:id="rId26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10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7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880631" w:rsidRPr="00623F6F" w:rsidRDefault="0088063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  </w:t>
      </w:r>
      <w:r w:rsidRPr="00623F6F">
        <w:rPr>
          <w:rFonts w:eastAsiaTheme="minorHAnsi"/>
          <w:sz w:val="28"/>
          <w:szCs w:val="28"/>
          <w:lang w:eastAsia="en-US"/>
        </w:rPr>
        <w:t xml:space="preserve">в </w:t>
      </w:r>
      <w:hyperlink r:id="rId28" w:history="1">
        <w:r>
          <w:rPr>
            <w:rFonts w:eastAsiaTheme="minorHAnsi"/>
            <w:sz w:val="28"/>
            <w:szCs w:val="28"/>
            <w:lang w:eastAsia="en-US"/>
          </w:rPr>
          <w:t>части 3</w:t>
        </w:r>
        <w:r w:rsidRPr="00623F6F">
          <w:rPr>
            <w:rFonts w:eastAsiaTheme="minorHAnsi"/>
            <w:sz w:val="28"/>
            <w:szCs w:val="28"/>
            <w:lang w:eastAsia="en-US"/>
          </w:rPr>
          <w:t xml:space="preserve">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цифры «0,35» заменить на «0,9».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880631">
        <w:rPr>
          <w:rFonts w:eastAsiaTheme="minorHAnsi"/>
          <w:sz w:val="28"/>
          <w:szCs w:val="28"/>
          <w:lang w:eastAsia="en-US"/>
        </w:rPr>
        <w:t>13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. в </w:t>
      </w:r>
      <w:hyperlink r:id="rId29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"Федеральным законом "О трудовых пенсиях в Российской Федерации" заменить словами "Федеральным </w:t>
      </w:r>
      <w:hyperlink r:id="rId30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пенсиях".</w:t>
      </w:r>
    </w:p>
    <w:p w:rsidR="007F1961" w:rsidRPr="00880631" w:rsidRDefault="007F1961" w:rsidP="00880631">
      <w:pPr>
        <w:jc w:val="both"/>
        <w:rPr>
          <w:rFonts w:eastAsiaTheme="minorHAnsi"/>
          <w:sz w:val="28"/>
          <w:szCs w:val="28"/>
          <w:lang w:eastAsia="en-US"/>
        </w:rPr>
      </w:pPr>
    </w:p>
    <w:p w:rsidR="00880631" w:rsidRPr="00BE4AAA" w:rsidRDefault="003540AB" w:rsidP="00880631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       </w:t>
      </w:r>
      <w:r w:rsidRPr="00880631">
        <w:rPr>
          <w:sz w:val="28"/>
          <w:szCs w:val="28"/>
        </w:rPr>
        <w:t xml:space="preserve">3. </w:t>
      </w:r>
      <w:r w:rsidR="00880631" w:rsidRPr="00BE4AAA">
        <w:rPr>
          <w:sz w:val="28"/>
          <w:szCs w:val="28"/>
        </w:rPr>
        <w:t>Устано</w:t>
      </w:r>
      <w:r w:rsidR="00880631">
        <w:rPr>
          <w:sz w:val="28"/>
          <w:szCs w:val="28"/>
        </w:rPr>
        <w:t>вить, что действие подпункта 2.12</w:t>
      </w:r>
      <w:r w:rsidR="00880631" w:rsidRPr="00BE4AAA">
        <w:rPr>
          <w:sz w:val="28"/>
          <w:szCs w:val="28"/>
        </w:rPr>
        <w:t xml:space="preserve">. пункта </w:t>
      </w:r>
      <w:r w:rsidR="00880631">
        <w:rPr>
          <w:sz w:val="28"/>
          <w:szCs w:val="28"/>
        </w:rPr>
        <w:t>2</w:t>
      </w:r>
      <w:r w:rsidR="00880631" w:rsidRPr="00BE4AAA">
        <w:rPr>
          <w:sz w:val="28"/>
          <w:szCs w:val="28"/>
        </w:rPr>
        <w:t xml:space="preserve"> настоящего решения распространяется на лиц, замещавших должности муниципальной службы в соответствии с областным законом от 11 марта 2008 года № 14-оз «О правовом регулировании муниципальной службы в Ленинградской области» и впервые обратившихся за назначением пенсии за выслугу лет после 01.01.2017 г.</w:t>
      </w:r>
    </w:p>
    <w:p w:rsidR="00880631" w:rsidRDefault="00880631" w:rsidP="003F3D8F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  <w:highlight w:val="yellow"/>
        </w:rPr>
      </w:pPr>
    </w:p>
    <w:p w:rsidR="003F3D8F" w:rsidRPr="00880631" w:rsidRDefault="00152490" w:rsidP="00152490">
      <w:pPr>
        <w:pStyle w:val="a4"/>
        <w:numPr>
          <w:ilvl w:val="0"/>
          <w:numId w:val="10"/>
        </w:numPr>
        <w:tabs>
          <w:tab w:val="left" w:pos="851"/>
          <w:tab w:val="left" w:pos="4000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8F" w:rsidRPr="0088063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3F3D8F" w:rsidRPr="00880631">
        <w:rPr>
          <w:sz w:val="28"/>
          <w:szCs w:val="28"/>
        </w:rPr>
        <w:t>.</w:t>
      </w:r>
    </w:p>
    <w:p w:rsidR="003F3D8F" w:rsidRPr="00623F6F" w:rsidRDefault="003F3D8F" w:rsidP="003F3D8F">
      <w:pPr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        </w:t>
      </w:r>
    </w:p>
    <w:p w:rsidR="003F3D8F" w:rsidRPr="00623F6F" w:rsidRDefault="003F3D8F" w:rsidP="003F3D8F">
      <w:pPr>
        <w:spacing w:line="240" w:lineRule="atLeast"/>
        <w:jc w:val="both"/>
        <w:rPr>
          <w:i/>
          <w:sz w:val="28"/>
          <w:szCs w:val="28"/>
        </w:rPr>
      </w:pPr>
    </w:p>
    <w:p w:rsidR="00E44CE2" w:rsidRDefault="003F3D8F" w:rsidP="00E44CE2">
      <w:pPr>
        <w:pStyle w:val="formattext"/>
        <w:spacing w:line="240" w:lineRule="atLeast"/>
        <w:rPr>
          <w:sz w:val="28"/>
          <w:szCs w:val="28"/>
        </w:rPr>
      </w:pPr>
      <w:r w:rsidRPr="00623F6F">
        <w:rPr>
          <w:sz w:val="28"/>
          <w:szCs w:val="28"/>
        </w:rPr>
        <w:t xml:space="preserve">Глава </w:t>
      </w:r>
      <w:r w:rsidR="00B0709A">
        <w:rPr>
          <w:sz w:val="28"/>
          <w:szCs w:val="28"/>
        </w:rPr>
        <w:t xml:space="preserve">поселения    </w:t>
      </w:r>
    </w:p>
    <w:p w:rsidR="003F3D8F" w:rsidRPr="00623F6F" w:rsidRDefault="00E44CE2" w:rsidP="00E44CE2">
      <w:pPr>
        <w:pStyle w:val="formattex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поселения  </w:t>
      </w:r>
      <w:r w:rsidR="00B070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B07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В.А.Стукалова</w:t>
      </w:r>
      <w:proofErr w:type="spellEnd"/>
      <w:r w:rsidR="00B0709A">
        <w:rPr>
          <w:sz w:val="28"/>
          <w:szCs w:val="28"/>
        </w:rPr>
        <w:t xml:space="preserve">   </w:t>
      </w:r>
      <w:r w:rsidR="00880631">
        <w:rPr>
          <w:sz w:val="28"/>
          <w:szCs w:val="28"/>
        </w:rPr>
        <w:t xml:space="preserve">    </w:t>
      </w:r>
      <w:r w:rsidR="00B0709A">
        <w:rPr>
          <w:sz w:val="28"/>
          <w:szCs w:val="28"/>
        </w:rPr>
        <w:t xml:space="preserve">                                                     </w:t>
      </w:r>
    </w:p>
    <w:p w:rsidR="003F3D8F" w:rsidRPr="00623F6F" w:rsidRDefault="003F3D8F" w:rsidP="003F3D8F">
      <w:pPr>
        <w:pStyle w:val="formattext"/>
        <w:spacing w:line="240" w:lineRule="atLeast"/>
        <w:jc w:val="right"/>
        <w:rPr>
          <w:sz w:val="28"/>
          <w:szCs w:val="28"/>
        </w:rPr>
      </w:pPr>
    </w:p>
    <w:p w:rsidR="003F3D8F" w:rsidRPr="00623F6F" w:rsidRDefault="003F3D8F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Default="003540AB" w:rsidP="003F3D8F">
      <w:pPr>
        <w:rPr>
          <w:sz w:val="28"/>
          <w:szCs w:val="28"/>
        </w:rPr>
      </w:pPr>
    </w:p>
    <w:p w:rsidR="00DC1E48" w:rsidRDefault="00DC1E48" w:rsidP="003F3D8F">
      <w:pPr>
        <w:rPr>
          <w:sz w:val="28"/>
          <w:szCs w:val="28"/>
        </w:rPr>
      </w:pPr>
    </w:p>
    <w:p w:rsidR="00DC1E48" w:rsidRPr="00623F6F" w:rsidRDefault="00DC1E48" w:rsidP="003F3D8F">
      <w:pPr>
        <w:rPr>
          <w:sz w:val="28"/>
          <w:szCs w:val="28"/>
        </w:rPr>
      </w:pP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>Приложение</w:t>
      </w:r>
    </w:p>
    <w:p w:rsidR="00623F6F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>к решению совета депутатов</w:t>
      </w:r>
    </w:p>
    <w:p w:rsidR="0023197A" w:rsidRPr="00623F6F" w:rsidRDefault="00E44CE2" w:rsidP="0023197A">
      <w:pPr>
        <w:jc w:val="right"/>
        <w:rPr>
          <w:sz w:val="22"/>
          <w:szCs w:val="22"/>
        </w:rPr>
      </w:pPr>
      <w:r>
        <w:rPr>
          <w:sz w:val="22"/>
          <w:szCs w:val="22"/>
        </w:rPr>
        <w:t>Свирьстройского городского</w:t>
      </w:r>
      <w:r w:rsidR="00B0709A">
        <w:rPr>
          <w:sz w:val="22"/>
          <w:szCs w:val="22"/>
        </w:rPr>
        <w:t xml:space="preserve"> поселения</w:t>
      </w: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 xml:space="preserve">от </w:t>
      </w:r>
      <w:r w:rsidR="00E44CE2">
        <w:rPr>
          <w:sz w:val="22"/>
          <w:szCs w:val="22"/>
        </w:rPr>
        <w:t>13.12.</w:t>
      </w:r>
      <w:r w:rsidR="00B0709A">
        <w:rPr>
          <w:sz w:val="22"/>
          <w:szCs w:val="22"/>
        </w:rPr>
        <w:t>2017</w:t>
      </w:r>
      <w:r w:rsidRPr="00623F6F">
        <w:rPr>
          <w:sz w:val="22"/>
          <w:szCs w:val="22"/>
        </w:rPr>
        <w:t xml:space="preserve"> г. №</w:t>
      </w:r>
      <w:r w:rsidR="00072386">
        <w:rPr>
          <w:sz w:val="22"/>
          <w:szCs w:val="22"/>
        </w:rPr>
        <w:t xml:space="preserve"> </w:t>
      </w:r>
      <w:bookmarkStart w:id="0" w:name="_GoBack"/>
      <w:bookmarkEnd w:id="0"/>
      <w:r w:rsidR="009821DC">
        <w:rPr>
          <w:sz w:val="22"/>
          <w:szCs w:val="22"/>
        </w:rPr>
        <w:t>124</w:t>
      </w:r>
    </w:p>
    <w:p w:rsidR="0023197A" w:rsidRPr="00623F6F" w:rsidRDefault="0023197A" w:rsidP="0023197A">
      <w:pPr>
        <w:jc w:val="right"/>
        <w:rPr>
          <w:sz w:val="22"/>
          <w:szCs w:val="22"/>
        </w:rPr>
      </w:pPr>
    </w:p>
    <w:p w:rsidR="0023197A" w:rsidRPr="00623F6F" w:rsidRDefault="0023197A" w:rsidP="0023197A">
      <w:pPr>
        <w:jc w:val="center"/>
        <w:rPr>
          <w:sz w:val="28"/>
          <w:szCs w:val="28"/>
        </w:rPr>
      </w:pPr>
    </w:p>
    <w:p w:rsidR="0023197A" w:rsidRPr="00623F6F" w:rsidRDefault="0023197A" w:rsidP="0023197A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ПОЛОЖЕНИЕ</w:t>
      </w:r>
    </w:p>
    <w:p w:rsidR="00A152BA" w:rsidRDefault="006241C4" w:rsidP="003540AB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о</w:t>
      </w:r>
      <w:r w:rsidR="003F3D8F" w:rsidRPr="00623F6F">
        <w:rPr>
          <w:b/>
          <w:sz w:val="28"/>
          <w:szCs w:val="28"/>
        </w:rPr>
        <w:t xml:space="preserve">б условиях предоставления права на пенсию за выслугу лет лицам, замещавшим должности </w:t>
      </w:r>
      <w:r w:rsidR="0023197A" w:rsidRPr="00623F6F">
        <w:rPr>
          <w:b/>
          <w:sz w:val="28"/>
          <w:szCs w:val="28"/>
        </w:rPr>
        <w:t>муниципальной</w:t>
      </w:r>
      <w:r w:rsidR="003F3D8F" w:rsidRPr="00623F6F">
        <w:rPr>
          <w:b/>
          <w:sz w:val="28"/>
          <w:szCs w:val="28"/>
        </w:rPr>
        <w:t xml:space="preserve"> службы</w:t>
      </w:r>
      <w:r w:rsidR="0023197A" w:rsidRPr="00623F6F">
        <w:rPr>
          <w:b/>
          <w:sz w:val="28"/>
          <w:szCs w:val="28"/>
        </w:rPr>
        <w:t xml:space="preserve"> </w:t>
      </w:r>
    </w:p>
    <w:p w:rsidR="0023197A" w:rsidRPr="00623F6F" w:rsidRDefault="00E44CE2" w:rsidP="00E4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</w:t>
      </w:r>
      <w:r w:rsidR="00B0709A">
        <w:rPr>
          <w:b/>
          <w:sz w:val="28"/>
          <w:szCs w:val="28"/>
        </w:rPr>
        <w:t xml:space="preserve"> поселения</w:t>
      </w:r>
      <w:r w:rsidR="0023197A" w:rsidRPr="00623F6F">
        <w:rPr>
          <w:b/>
          <w:sz w:val="28"/>
          <w:szCs w:val="28"/>
        </w:rPr>
        <w:t xml:space="preserve"> Лодейнопольск</w:t>
      </w:r>
      <w:r w:rsidR="00B0709A">
        <w:rPr>
          <w:b/>
          <w:sz w:val="28"/>
          <w:szCs w:val="28"/>
        </w:rPr>
        <w:t>ого</w:t>
      </w:r>
      <w:r w:rsidR="0023197A" w:rsidRPr="00623F6F">
        <w:rPr>
          <w:b/>
          <w:sz w:val="28"/>
          <w:szCs w:val="28"/>
        </w:rPr>
        <w:t xml:space="preserve"> муниципальн</w:t>
      </w:r>
      <w:r w:rsidR="00B0709A">
        <w:rPr>
          <w:b/>
          <w:sz w:val="28"/>
          <w:szCs w:val="28"/>
        </w:rPr>
        <w:t>ого</w:t>
      </w:r>
      <w:r w:rsidR="0023197A" w:rsidRPr="00623F6F">
        <w:rPr>
          <w:b/>
          <w:sz w:val="28"/>
          <w:szCs w:val="28"/>
        </w:rPr>
        <w:t xml:space="preserve"> район</w:t>
      </w:r>
      <w:r w:rsidR="00B0709A">
        <w:rPr>
          <w:b/>
          <w:sz w:val="28"/>
          <w:szCs w:val="28"/>
        </w:rPr>
        <w:t>а</w:t>
      </w:r>
      <w:r w:rsidR="003F3D8F" w:rsidRPr="00623F6F">
        <w:rPr>
          <w:b/>
          <w:sz w:val="28"/>
          <w:szCs w:val="28"/>
        </w:rPr>
        <w:t xml:space="preserve"> Ленинградской области</w:t>
      </w:r>
    </w:p>
    <w:p w:rsidR="003F3D8F" w:rsidRPr="00623F6F" w:rsidRDefault="003F3D8F" w:rsidP="003F3D8F">
      <w:pPr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1. Предмет регулирования и правовая основа 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8F" w:rsidRPr="00623F6F" w:rsidRDefault="003F3D8F" w:rsidP="003F3D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F6F">
        <w:rPr>
          <w:rFonts w:ascii="Times New Roman" w:hAnsi="Times New Roman" w:cs="Times New Roman"/>
          <w:sz w:val="28"/>
          <w:szCs w:val="28"/>
        </w:rPr>
        <w:t>Настоящ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623F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32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166-ФЗ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Федерации" (далее – Ф</w:t>
      </w:r>
      <w:r w:rsidR="0023197A" w:rsidRPr="00623F6F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r w:rsidR="0023197A" w:rsidRPr="00623F6F">
        <w:rPr>
          <w:rFonts w:ascii="Times New Roman" w:hAnsi="Times New Roman" w:cs="Times New Roman"/>
          <w:sz w:val="28"/>
          <w:szCs w:val="28"/>
        </w:rPr>
        <w:t>166-ФЗ), от 02 марта</w:t>
      </w:r>
      <w:r w:rsidRPr="00623F6F">
        <w:rPr>
          <w:rFonts w:ascii="Times New Roman" w:hAnsi="Times New Roman" w:cs="Times New Roman"/>
          <w:sz w:val="28"/>
          <w:szCs w:val="28"/>
        </w:rPr>
        <w:t xml:space="preserve"> 200</w:t>
      </w:r>
      <w:r w:rsidR="0023197A" w:rsidRPr="00623F6F">
        <w:rPr>
          <w:rFonts w:ascii="Times New Roman" w:hAnsi="Times New Roman" w:cs="Times New Roman"/>
          <w:sz w:val="28"/>
          <w:szCs w:val="28"/>
        </w:rPr>
        <w:t>7</w:t>
      </w:r>
      <w:r w:rsidRPr="00623F6F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33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23197A"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623F6F">
        <w:rPr>
          <w:rFonts w:ascii="Times New Roman" w:hAnsi="Times New Roman" w:cs="Times New Roman"/>
          <w:sz w:val="28"/>
          <w:szCs w:val="28"/>
        </w:rPr>
        <w:t xml:space="preserve">", от 28 декабря 2013 года </w:t>
      </w:r>
      <w:r w:rsidR="00A152B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4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400-ФЗ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страховых пенсиях" (далее – Федеральный закон №400-ФЗ), от 23 мая 2016 года  № 143-ФЗ "О внесении</w:t>
      </w:r>
      <w:proofErr w:type="gramEnd"/>
      <w:r w:rsidRPr="00623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F6F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в части увеличения пенсионного возраста отдельным категориям граждан" (далее – Федеральный закон №143-ФЗ) и областным </w:t>
      </w:r>
      <w:hyperlink r:id="rId35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от </w:t>
      </w:r>
      <w:r w:rsidR="0023197A" w:rsidRPr="00623F6F">
        <w:rPr>
          <w:rFonts w:ascii="Times New Roman" w:hAnsi="Times New Roman" w:cs="Times New Roman"/>
          <w:sz w:val="28"/>
          <w:szCs w:val="28"/>
        </w:rPr>
        <w:t>11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r w:rsidR="0023197A" w:rsidRPr="00623F6F">
        <w:rPr>
          <w:rFonts w:ascii="Times New Roman" w:hAnsi="Times New Roman" w:cs="Times New Roman"/>
          <w:sz w:val="28"/>
          <w:szCs w:val="28"/>
        </w:rPr>
        <w:t>марта</w:t>
      </w:r>
      <w:r w:rsidRPr="00623F6F">
        <w:rPr>
          <w:rFonts w:ascii="Times New Roman" w:hAnsi="Times New Roman" w:cs="Times New Roman"/>
          <w:sz w:val="28"/>
          <w:szCs w:val="28"/>
        </w:rPr>
        <w:t xml:space="preserve"> 200</w:t>
      </w:r>
      <w:r w:rsidR="0023197A" w:rsidRPr="00623F6F">
        <w:rPr>
          <w:rFonts w:ascii="Times New Roman" w:hAnsi="Times New Roman" w:cs="Times New Roman"/>
          <w:sz w:val="28"/>
          <w:szCs w:val="28"/>
        </w:rPr>
        <w:t>8</w:t>
      </w:r>
      <w:r w:rsidRPr="00623F6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87EB0" w:rsidRPr="00623F6F">
        <w:rPr>
          <w:rFonts w:ascii="Times New Roman" w:hAnsi="Times New Roman" w:cs="Times New Roman"/>
          <w:sz w:val="28"/>
          <w:szCs w:val="28"/>
        </w:rPr>
        <w:t>4</w:t>
      </w:r>
      <w:r w:rsidRPr="00623F6F">
        <w:rPr>
          <w:rFonts w:ascii="Times New Roman" w:hAnsi="Times New Roman" w:cs="Times New Roman"/>
          <w:sz w:val="28"/>
          <w:szCs w:val="28"/>
        </w:rPr>
        <w:t xml:space="preserve">-оз "О правовом регулировании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</w:t>
      </w:r>
      <w:r w:rsidRPr="00623F6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в </w:t>
      </w:r>
      <w:r w:rsidRPr="00623F6F">
        <w:rPr>
          <w:rFonts w:ascii="Times New Roman" w:hAnsi="Times New Roman" w:cs="Times New Roman"/>
          <w:sz w:val="28"/>
          <w:szCs w:val="28"/>
        </w:rPr>
        <w:t>Ленингр</w:t>
      </w:r>
      <w:r w:rsidR="00A152BA">
        <w:rPr>
          <w:rFonts w:ascii="Times New Roman" w:hAnsi="Times New Roman" w:cs="Times New Roman"/>
          <w:sz w:val="28"/>
          <w:szCs w:val="28"/>
        </w:rPr>
        <w:t xml:space="preserve">адской области" </w:t>
      </w:r>
      <w:r w:rsidRPr="00623F6F">
        <w:rPr>
          <w:rFonts w:ascii="Times New Roman" w:hAnsi="Times New Roman" w:cs="Times New Roman"/>
          <w:sz w:val="28"/>
          <w:szCs w:val="28"/>
        </w:rPr>
        <w:t xml:space="preserve">определяет условия предоставления права на пенсию за выслугу лет лицам, замещавшим должности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</w:t>
      </w:r>
      <w:r w:rsidRPr="00623F6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r w:rsidR="00E44CE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A152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A152BA">
        <w:rPr>
          <w:rFonts w:ascii="Times New Roman" w:hAnsi="Times New Roman" w:cs="Times New Roman"/>
          <w:sz w:val="28"/>
          <w:szCs w:val="28"/>
        </w:rPr>
        <w:t>ого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52BA">
        <w:rPr>
          <w:rFonts w:ascii="Times New Roman" w:hAnsi="Times New Roman" w:cs="Times New Roman"/>
          <w:sz w:val="28"/>
          <w:szCs w:val="28"/>
        </w:rPr>
        <w:t>ого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2BA">
        <w:rPr>
          <w:rFonts w:ascii="Times New Roman" w:hAnsi="Times New Roman" w:cs="Times New Roman"/>
          <w:sz w:val="28"/>
          <w:szCs w:val="28"/>
        </w:rPr>
        <w:t>а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23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D8F" w:rsidRPr="00623F6F" w:rsidRDefault="003F3D8F" w:rsidP="003F3D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6F">
        <w:rPr>
          <w:rFonts w:ascii="Times New Roman" w:hAnsi="Times New Roman" w:cs="Times New Roman"/>
          <w:sz w:val="28"/>
          <w:szCs w:val="28"/>
        </w:rPr>
        <w:t>Настоящ</w:t>
      </w:r>
      <w:r w:rsidR="00AE3095" w:rsidRPr="00623F6F">
        <w:rPr>
          <w:rFonts w:ascii="Times New Roman" w:hAnsi="Times New Roman" w:cs="Times New Roman"/>
          <w:sz w:val="28"/>
          <w:szCs w:val="28"/>
        </w:rPr>
        <w:t>ее положение</w:t>
      </w:r>
      <w:r w:rsidRPr="00623F6F">
        <w:rPr>
          <w:rFonts w:ascii="Times New Roman" w:hAnsi="Times New Roman" w:cs="Times New Roman"/>
          <w:sz w:val="28"/>
          <w:szCs w:val="28"/>
        </w:rPr>
        <w:t xml:space="preserve"> не регулирует вопросы предоставления права на пенсию за выслугу лет: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замещавшим </w:t>
      </w:r>
      <w:r w:rsidR="006241C4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19.04.2008 г.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должности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</w:t>
      </w:r>
      <w:r w:rsidR="00E44CE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Свирьстройского городского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Лодейнопольск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областным </w:t>
      </w:r>
      <w:hyperlink r:id="rId36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152BA">
        <w:t xml:space="preserve">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от 17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 1997 года № 2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-оз "О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области";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sz w:val="28"/>
          <w:szCs w:val="28"/>
        </w:rPr>
        <w:t>лицам, на которых распространяется действие части 3 статьи 7 Федерального закона  №143-ФЗ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AE30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3. Пенсионное обеспечение лиц, указанных в части 2 настоящей статьи осуществляется в соответствии с </w:t>
      </w:r>
      <w:r w:rsidR="00A152BA">
        <w:rPr>
          <w:sz w:val="28"/>
          <w:szCs w:val="28"/>
        </w:rPr>
        <w:t xml:space="preserve">решением совета депутатов </w:t>
      </w:r>
      <w:r w:rsidR="00A152BA" w:rsidRPr="00E44CE2">
        <w:rPr>
          <w:color w:val="FF0000"/>
          <w:sz w:val="28"/>
          <w:szCs w:val="28"/>
        </w:rPr>
        <w:t>от 14.12.2011 г.  № 1</w:t>
      </w:r>
      <w:r w:rsidR="009821DC">
        <w:rPr>
          <w:color w:val="FF0000"/>
          <w:sz w:val="28"/>
          <w:szCs w:val="28"/>
        </w:rPr>
        <w:t>4</w:t>
      </w:r>
      <w:r w:rsidR="00A152BA" w:rsidRPr="00E44CE2">
        <w:rPr>
          <w:color w:val="FF0000"/>
          <w:sz w:val="28"/>
          <w:szCs w:val="28"/>
        </w:rPr>
        <w:t>3</w:t>
      </w:r>
      <w:r w:rsidR="00AE3095" w:rsidRPr="00E44CE2">
        <w:rPr>
          <w:color w:val="FF0000"/>
          <w:sz w:val="28"/>
          <w:szCs w:val="28"/>
        </w:rPr>
        <w:t xml:space="preserve"> "Об утверждении Положения о пенсии за выслугу ле</w:t>
      </w:r>
      <w:r w:rsidR="00AE3095" w:rsidRPr="00623F6F">
        <w:rPr>
          <w:sz w:val="28"/>
          <w:szCs w:val="28"/>
        </w:rPr>
        <w:t>т, назначаемой лицам,</w:t>
      </w:r>
      <w:r w:rsidR="00A152BA">
        <w:rPr>
          <w:sz w:val="28"/>
          <w:szCs w:val="28"/>
        </w:rPr>
        <w:t xml:space="preserve"> </w:t>
      </w:r>
      <w:r w:rsidR="00AE3095" w:rsidRPr="00623F6F">
        <w:rPr>
          <w:sz w:val="28"/>
          <w:szCs w:val="28"/>
        </w:rPr>
        <w:t xml:space="preserve">замещавшим должности муниципальной службы </w:t>
      </w:r>
      <w:r w:rsidR="00E44CE2">
        <w:rPr>
          <w:sz w:val="28"/>
          <w:szCs w:val="28"/>
        </w:rPr>
        <w:t>Свирьстройского городского</w:t>
      </w:r>
      <w:r w:rsidR="00A152BA">
        <w:rPr>
          <w:sz w:val="28"/>
          <w:szCs w:val="28"/>
        </w:rPr>
        <w:t xml:space="preserve"> поселения</w:t>
      </w:r>
      <w:r w:rsidR="00AE3095" w:rsidRPr="00623F6F">
        <w:rPr>
          <w:sz w:val="28"/>
          <w:szCs w:val="28"/>
        </w:rPr>
        <w:t xml:space="preserve"> Лодейнопольск</w:t>
      </w:r>
      <w:r w:rsidR="00A152BA">
        <w:rPr>
          <w:sz w:val="28"/>
          <w:szCs w:val="28"/>
        </w:rPr>
        <w:t>ого</w:t>
      </w:r>
      <w:r w:rsidR="00AE3095" w:rsidRPr="00623F6F">
        <w:rPr>
          <w:sz w:val="28"/>
          <w:szCs w:val="28"/>
        </w:rPr>
        <w:t xml:space="preserve"> муниципальн</w:t>
      </w:r>
      <w:r w:rsidR="00A152BA">
        <w:rPr>
          <w:sz w:val="28"/>
          <w:szCs w:val="28"/>
        </w:rPr>
        <w:t>ого</w:t>
      </w:r>
      <w:r w:rsidR="00AE3095" w:rsidRPr="00623F6F">
        <w:rPr>
          <w:sz w:val="28"/>
          <w:szCs w:val="28"/>
        </w:rPr>
        <w:t xml:space="preserve"> район</w:t>
      </w:r>
      <w:r w:rsidR="00A152BA">
        <w:rPr>
          <w:sz w:val="28"/>
          <w:szCs w:val="28"/>
        </w:rPr>
        <w:t>а</w:t>
      </w:r>
      <w:r w:rsidR="00AE3095" w:rsidRPr="00623F6F">
        <w:rPr>
          <w:sz w:val="28"/>
          <w:szCs w:val="28"/>
        </w:rPr>
        <w:t xml:space="preserve"> Ленинградской области"</w:t>
      </w:r>
      <w:r w:rsidRPr="00623F6F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152BA">
        <w:rPr>
          <w:rFonts w:eastAsiaTheme="minorHAnsi"/>
          <w:sz w:val="28"/>
          <w:szCs w:val="28"/>
          <w:lang w:eastAsia="en-US"/>
        </w:rPr>
        <w:t xml:space="preserve">решение </w:t>
      </w:r>
      <w:r w:rsidR="00A152BA" w:rsidRPr="00E44CE2">
        <w:rPr>
          <w:rFonts w:eastAsiaTheme="minorHAnsi"/>
          <w:color w:val="FF0000"/>
          <w:sz w:val="28"/>
          <w:szCs w:val="28"/>
          <w:lang w:eastAsia="en-US"/>
        </w:rPr>
        <w:t>№ 1</w:t>
      </w:r>
      <w:r w:rsidR="009821DC">
        <w:rPr>
          <w:rFonts w:eastAsiaTheme="minorHAnsi"/>
          <w:color w:val="FF0000"/>
          <w:sz w:val="28"/>
          <w:szCs w:val="28"/>
          <w:lang w:eastAsia="en-US"/>
        </w:rPr>
        <w:t>4</w:t>
      </w:r>
      <w:r w:rsidR="00A152BA" w:rsidRPr="00E44CE2">
        <w:rPr>
          <w:rFonts w:eastAsiaTheme="minorHAnsi"/>
          <w:color w:val="FF0000"/>
          <w:sz w:val="28"/>
          <w:szCs w:val="28"/>
          <w:lang w:eastAsia="en-US"/>
        </w:rPr>
        <w:t>3</w:t>
      </w:r>
      <w:r w:rsidRPr="00623F6F">
        <w:rPr>
          <w:rFonts w:eastAsiaTheme="minorHAnsi"/>
          <w:sz w:val="28"/>
          <w:szCs w:val="28"/>
          <w:lang w:eastAsia="en-US"/>
        </w:rPr>
        <w:t>).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Статья 2. Основные понятия, используемые 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E3095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используются следующие основные понятия:</w:t>
      </w:r>
    </w:p>
    <w:p w:rsidR="00663403" w:rsidRPr="00623F6F" w:rsidRDefault="00AE3095" w:rsidP="00AE3095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        </w:t>
      </w:r>
      <w:r w:rsidR="00A152BA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органы местного 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A152B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 - органы местного самоуправления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A152B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, предусмотренные Уставом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A152B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>;</w:t>
      </w:r>
    </w:p>
    <w:p w:rsidR="00AE3095" w:rsidRPr="00623F6F" w:rsidRDefault="00A152BA" w:rsidP="00663403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E3095" w:rsidRPr="00623F6F">
        <w:rPr>
          <w:rFonts w:eastAsiaTheme="minorHAnsi"/>
          <w:sz w:val="28"/>
          <w:szCs w:val="28"/>
          <w:lang w:eastAsia="en-US"/>
        </w:rPr>
        <w:t>муниципальная служба - профессиональная деятельность граждан</w:t>
      </w:r>
      <w:r w:rsidR="006241C4"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E3095" w:rsidRPr="00623F6F">
        <w:rPr>
          <w:rFonts w:eastAsiaTheme="minorHAnsi"/>
          <w:sz w:val="28"/>
          <w:szCs w:val="28"/>
          <w:lang w:eastAsia="en-US"/>
        </w:rPr>
        <w:t>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98242C" w:rsidRPr="00623F6F" w:rsidRDefault="00A152BA" w:rsidP="00663403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663403" w:rsidRPr="00623F6F">
        <w:rPr>
          <w:rFonts w:eastAsiaTheme="minorHAnsi"/>
          <w:sz w:val="28"/>
          <w:szCs w:val="28"/>
          <w:lang w:eastAsia="en-US"/>
        </w:rPr>
        <w:t>должности муниципальной службы - должности муниципальной службы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, предусмотренные </w:t>
      </w:r>
      <w:r w:rsidR="0098242C" w:rsidRPr="00623F6F">
        <w:rPr>
          <w:rFonts w:eastAsiaTheme="minorHAnsi"/>
          <w:sz w:val="28"/>
          <w:szCs w:val="28"/>
          <w:lang w:eastAsia="en-US"/>
        </w:rPr>
        <w:t>перечнем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 должностей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муниципальной службы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481C5E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927E17">
        <w:rPr>
          <w:rFonts w:eastAsiaTheme="minorHAnsi"/>
          <w:sz w:val="28"/>
          <w:szCs w:val="28"/>
          <w:lang w:eastAsia="en-US"/>
        </w:rPr>
        <w:t xml:space="preserve"> Лодейнопольского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 xml:space="preserve">а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Ленинградской области, утвержденные решением совета депутатов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927E17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- ежемесячная денежная выплата, условия предоставления права на которую определены настоящим </w:t>
      </w:r>
      <w:r w:rsidR="0098242C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, лицам, замещавшим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927E17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Лодейнопольск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>а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 xml:space="preserve">, в целях компенсации заработка (дохода), утраченного в связи с прекращением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страховая пенсия - пенсия по старости (инвалидности), назначенная в соответствии с Федеральным </w:t>
      </w:r>
      <w:hyperlink r:id="rId37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400-ФЗ, либо пенсия, досрочно назначенная в соответствии с </w:t>
      </w:r>
      <w:hyperlink r:id="rId38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19 апреля 1991 года № 1032-1 "О занятости населения в Российской Федерации";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среднемесячный заработок - состав денежного содержания, который учитывается для исчисления размера пенсии за выслугу лет лица, обратившегося за установлением этой пенсии, выраженный в денежных единицах Российской Федерации.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3. Условия назначения пенсии за выслугу лет</w:t>
      </w: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1. Лица,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замещавшие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927E17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Лодейнопольск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 xml:space="preserve">а </w:t>
      </w:r>
      <w:r w:rsidR="0098242C" w:rsidRPr="00623F6F"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имеют право на пенсию за выслугу лет при одновременном соблюдении следующих условий: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наличие стажа </w:t>
      </w:r>
      <w:r w:rsidR="00BE5C3A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</w:t>
      </w:r>
      <w:r w:rsidR="00F95AD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166-ФЗ,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том числе наличие стажа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в органах местного самоуправления муниципальных образований Ленинградской области и государственных органах Ленинградской области </w:t>
      </w:r>
      <w:r w:rsidRPr="00623F6F">
        <w:rPr>
          <w:rFonts w:eastAsiaTheme="minorHAnsi"/>
          <w:sz w:val="28"/>
          <w:szCs w:val="28"/>
          <w:lang w:eastAsia="en-US"/>
        </w:rPr>
        <w:t xml:space="preserve">- не менее 10 лет, из которых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стаж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r w:rsidR="00E44CE2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927E17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, </w:t>
      </w:r>
      <w:r w:rsidRPr="00623F6F">
        <w:rPr>
          <w:rFonts w:eastAsiaTheme="minorHAnsi"/>
          <w:sz w:val="28"/>
          <w:szCs w:val="28"/>
          <w:lang w:eastAsia="en-US"/>
        </w:rPr>
        <w:t xml:space="preserve">должен составлять не менее 5 лет, непосредственно на день увольнения с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замещение должностей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не менее 12 полных месяцев непосредственно перед увольнением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 Пенсия за выслугу лет назначается к страховой пенсии.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Пенсия за выслугу лет не  назначается: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лицам, уволенным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по основаниям, связанным с нарушением законодательства Российской Федерации и(или) ненадлежащим исполнением (неисполнением) должностных обязанностей по замещаемой должности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лицам, имеющим право на ее назначение в соответствии с настоящим </w:t>
      </w:r>
      <w:r w:rsidR="006F250D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>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им установлено дополнительное пожизненное ежемесячное материальное обеспечение в соответствии с законодательством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>,</w:t>
      </w:r>
      <w:r w:rsidRPr="00623F6F">
        <w:rPr>
          <w:rFonts w:eastAsiaTheme="minorHAnsi"/>
          <w:sz w:val="28"/>
          <w:szCs w:val="28"/>
          <w:lang w:eastAsia="en-US"/>
        </w:rPr>
        <w:t xml:space="preserve"> законодательством субъекта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иного органа местного самоуправления, иного муниципального образования</w:t>
      </w:r>
      <w:r w:rsidRPr="00623F6F">
        <w:rPr>
          <w:rFonts w:eastAsiaTheme="minorHAnsi"/>
          <w:sz w:val="28"/>
          <w:szCs w:val="28"/>
          <w:lang w:eastAsia="en-US"/>
        </w:rPr>
        <w:t>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="006241C4" w:rsidRPr="00623F6F">
        <w:rPr>
          <w:rFonts w:eastAsiaTheme="minorHAnsi"/>
          <w:sz w:val="28"/>
          <w:szCs w:val="28"/>
          <w:lang w:eastAsia="en-US"/>
        </w:rPr>
        <w:t>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а также должности государственной гражданской службы Российской Федерации, должности государственной гражданской службы субъекта Российской Федерации, должности муниципальной службы,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7E17">
        <w:rPr>
          <w:rFonts w:eastAsiaTheme="minorHAnsi"/>
          <w:sz w:val="28"/>
          <w:szCs w:val="28"/>
          <w:lang w:eastAsia="en-US"/>
        </w:rPr>
        <w:t>Статья 4. Порядок назначения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Порядок назначения и выплаты пенсии за выслугу лет устанавливается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правовым актом органа местного самоуправления </w:t>
      </w:r>
      <w:r w:rsidR="009D3E04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927E17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назначается со дня подачи заявления, но не ранее чем со дня назначения страховой пенсии и увольнения с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Пенсия за выслугу лет назначается на основании распоряжения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9D3E04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927E17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95AD7">
        <w:rPr>
          <w:rFonts w:eastAsiaTheme="minorHAnsi"/>
          <w:sz w:val="28"/>
          <w:szCs w:val="28"/>
          <w:lang w:eastAsia="en-US"/>
        </w:rPr>
        <w:t>Статья 5. Размер пенсии за выслугу лет</w:t>
      </w: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3"/>
        </w:num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Пенсия за выслугу лет назначается в следующем размере: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при наличии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предусмотренного </w:t>
      </w:r>
      <w:hyperlink r:id="rId39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пунктом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- 45 процентов среднемесячного заработка;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за каждый полный год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абзацем вторым пункта 1 части 1 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>, размер пенсии увеличивается на 3 процента среднемесячного заработка, но не свыше 75 процентов среднемесячного заработка,  исходя из которого исчисляется размер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исчисляется по выбору лица, обратившегося за назначением такой пенсии, исходя из его среднемесячного заработка за 12 полных месяцев, предшествующих дню  увольнения с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="00F95AD7">
        <w:rPr>
          <w:rFonts w:eastAsiaTheme="minorHAnsi"/>
          <w:sz w:val="28"/>
          <w:szCs w:val="28"/>
          <w:lang w:eastAsia="en-US"/>
        </w:rPr>
        <w:t xml:space="preserve"> службы либо дню </w:t>
      </w:r>
      <w:r w:rsidRPr="00623F6F">
        <w:rPr>
          <w:rFonts w:eastAsiaTheme="minorHAnsi"/>
          <w:sz w:val="28"/>
          <w:szCs w:val="28"/>
          <w:lang w:eastAsia="en-US"/>
        </w:rPr>
        <w:t>достижения возраста, дающего право на страховую пенсию по старости, определенного частью 1 статьи 8 или статьями 30-32 Федерального закона №</w:t>
      </w:r>
      <w:r w:rsidR="00F95AD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400-ФЗ (при наличии 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r w:rsidR="009D3E04">
        <w:rPr>
          <w:rFonts w:eastAsiaTheme="minorHAnsi"/>
          <w:sz w:val="28"/>
          <w:szCs w:val="28"/>
          <w:lang w:eastAsia="en-US"/>
        </w:rPr>
        <w:t>Свирьстройского</w:t>
      </w:r>
      <w:proofErr w:type="gramEnd"/>
      <w:r w:rsidR="009D3E04">
        <w:rPr>
          <w:rFonts w:eastAsiaTheme="minorHAnsi"/>
          <w:sz w:val="28"/>
          <w:szCs w:val="28"/>
          <w:lang w:eastAsia="en-US"/>
        </w:rPr>
        <w:t xml:space="preserve"> городского</w:t>
      </w:r>
      <w:r w:rsidR="00F95AD7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, предусмотренного абзацем 2 </w:t>
      </w:r>
      <w:hyperlink r:id="rId40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пункта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), с учетом коэффициента увеличения (индексации) 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 слу</w:t>
      </w:r>
      <w:r w:rsidRPr="00623F6F">
        <w:rPr>
          <w:rFonts w:eastAsiaTheme="minorHAnsi"/>
          <w:sz w:val="28"/>
          <w:szCs w:val="28"/>
          <w:lang w:eastAsia="en-US"/>
        </w:rPr>
        <w:t xml:space="preserve">жбы в соответствии с </w:t>
      </w:r>
      <w:r w:rsidR="00DC1B1E" w:rsidRPr="00623F6F">
        <w:rPr>
          <w:rFonts w:eastAsiaTheme="minorHAnsi"/>
          <w:sz w:val="28"/>
          <w:szCs w:val="28"/>
          <w:lang w:eastAsia="en-US"/>
        </w:rPr>
        <w:t>решением о местном</w:t>
      </w:r>
      <w:r w:rsidRPr="00623F6F">
        <w:rPr>
          <w:rFonts w:eastAsiaTheme="minorHAnsi"/>
          <w:sz w:val="28"/>
          <w:szCs w:val="28"/>
          <w:lang w:eastAsia="en-US"/>
        </w:rPr>
        <w:t xml:space="preserve"> бюджете </w:t>
      </w:r>
      <w:r w:rsidR="009D3E04">
        <w:rPr>
          <w:rFonts w:eastAsiaTheme="minorHAnsi"/>
          <w:sz w:val="28"/>
          <w:szCs w:val="28"/>
          <w:lang w:eastAsia="en-US"/>
        </w:rPr>
        <w:t xml:space="preserve">Свирьстройского городского </w:t>
      </w:r>
      <w:r w:rsidR="00F95AD7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на день обращения за назначением пенсии за выслугу лет.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Start w:id="2" w:name="Par6"/>
      <w:bookmarkEnd w:id="1"/>
      <w:bookmarkEnd w:id="2"/>
      <w:r w:rsidRPr="00623F6F">
        <w:rPr>
          <w:rFonts w:eastAsiaTheme="minorHAnsi"/>
          <w:sz w:val="28"/>
          <w:szCs w:val="28"/>
          <w:lang w:eastAsia="en-US"/>
        </w:rPr>
        <w:t xml:space="preserve">3. </w:t>
      </w:r>
      <w:bookmarkStart w:id="3" w:name="Par12"/>
      <w:bookmarkEnd w:id="3"/>
      <w:r w:rsidRPr="00623F6F">
        <w:rPr>
          <w:rFonts w:eastAsiaTheme="minorHAnsi"/>
          <w:sz w:val="28"/>
          <w:szCs w:val="28"/>
          <w:lang w:eastAsia="en-US"/>
        </w:rPr>
        <w:t xml:space="preserve">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включаются: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1) должностной оклад;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оклад за классный чин;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3) ежемесячная надбавка к должностному окладу за выслугу лет на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службе;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4) ежемесячная надбавка к должностному окладу за особые условия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4. Размер среднемесячного заработка, исходя из которого исчисляется пенсия за выслугу лет, не может превышать </w:t>
      </w:r>
      <w:r w:rsidR="00817789" w:rsidRPr="00623F6F">
        <w:rPr>
          <w:rFonts w:eastAsiaTheme="minorHAnsi"/>
          <w:b/>
          <w:sz w:val="28"/>
          <w:szCs w:val="28"/>
          <w:lang w:eastAsia="en-US"/>
        </w:rPr>
        <w:t>0,57</w:t>
      </w:r>
      <w:r w:rsidRPr="00623F6F">
        <w:rPr>
          <w:rFonts w:eastAsiaTheme="minorHAnsi"/>
          <w:sz w:val="28"/>
          <w:szCs w:val="28"/>
          <w:lang w:eastAsia="en-US"/>
        </w:rPr>
        <w:t xml:space="preserve"> денежного содержания, состав которого установлен </w:t>
      </w:r>
      <w:hyperlink r:id="rId41" w:anchor="Par12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частью 3 </w:t>
        </w:r>
      </w:hyperlink>
      <w:r w:rsidRPr="00623F6F"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Размер назначенной в соответствии с настоящим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пенсии за выслугу лет увеличивается (индексируется) при увеличении (индексации)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соответствии с законодательством.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 xml:space="preserve">6. Перерасчет размера назначенной пенсии за выслугу лет в результате индексации производит </w:t>
      </w:r>
      <w:r w:rsidR="00DC1B1E" w:rsidRPr="0075148A">
        <w:rPr>
          <w:rFonts w:eastAsiaTheme="minorHAnsi"/>
          <w:sz w:val="28"/>
          <w:szCs w:val="28"/>
          <w:lang w:eastAsia="en-US"/>
        </w:rPr>
        <w:t xml:space="preserve">отдел социальной защиты населения Администрации муниципального образования </w:t>
      </w:r>
      <w:proofErr w:type="spellStart"/>
      <w:r w:rsidR="00DC1B1E" w:rsidRPr="0075148A">
        <w:rPr>
          <w:rFonts w:eastAsiaTheme="minorHAnsi"/>
          <w:sz w:val="28"/>
          <w:szCs w:val="28"/>
          <w:lang w:eastAsia="en-US"/>
        </w:rPr>
        <w:t>Лодейнопольский</w:t>
      </w:r>
      <w:proofErr w:type="spellEnd"/>
      <w:r w:rsidR="00DC1B1E" w:rsidRPr="0075148A">
        <w:rPr>
          <w:rFonts w:eastAsiaTheme="minorHAnsi"/>
          <w:sz w:val="28"/>
          <w:szCs w:val="28"/>
          <w:lang w:eastAsia="en-US"/>
        </w:rPr>
        <w:t xml:space="preserve">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, осуществляющий выплату пенсии за выслугу лет в порядке,</w:t>
      </w:r>
      <w:r w:rsidR="00F95AD7" w:rsidRPr="0075148A">
        <w:rPr>
          <w:rFonts w:eastAsiaTheme="minorHAnsi"/>
          <w:sz w:val="28"/>
          <w:szCs w:val="28"/>
          <w:lang w:eastAsia="en-US"/>
        </w:rPr>
        <w:t xml:space="preserve"> </w:t>
      </w:r>
      <w:r w:rsidRPr="0075148A">
        <w:rPr>
          <w:rFonts w:eastAsiaTheme="minorHAnsi"/>
          <w:sz w:val="28"/>
          <w:szCs w:val="28"/>
          <w:lang w:eastAsia="en-US"/>
        </w:rPr>
        <w:t xml:space="preserve">устанавливаемом </w:t>
      </w:r>
      <w:r w:rsidR="009A0D1B" w:rsidRPr="0075148A">
        <w:rPr>
          <w:rFonts w:eastAsiaTheme="minorHAnsi"/>
          <w:sz w:val="28"/>
          <w:szCs w:val="28"/>
          <w:lang w:eastAsia="en-US"/>
        </w:rPr>
        <w:t>органом местного</w:t>
      </w:r>
      <w:r w:rsidR="00F95AD7" w:rsidRPr="0075148A">
        <w:rPr>
          <w:rFonts w:eastAsiaTheme="minorHAnsi"/>
          <w:sz w:val="28"/>
          <w:szCs w:val="28"/>
          <w:lang w:eastAsia="en-US"/>
        </w:rPr>
        <w:t xml:space="preserve"> самоуправления </w:t>
      </w:r>
      <w:r w:rsidR="009A0D1B" w:rsidRPr="0075148A">
        <w:rPr>
          <w:rFonts w:eastAsiaTheme="minorHAnsi"/>
          <w:sz w:val="28"/>
          <w:szCs w:val="28"/>
          <w:lang w:eastAsia="en-US"/>
        </w:rPr>
        <w:t>Лодейнопольского муниципального района</w:t>
      </w:r>
      <w:r w:rsidRPr="0075148A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6. Приостановление, возобновление и прекращение выплаты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7"/>
      <w:bookmarkEnd w:id="4"/>
      <w:r w:rsidRPr="00623F6F">
        <w:rPr>
          <w:rFonts w:eastAsiaTheme="minorHAnsi"/>
          <w:sz w:val="28"/>
          <w:szCs w:val="28"/>
          <w:lang w:eastAsia="en-US"/>
        </w:rPr>
        <w:t>1.  Выплата пенсии за выслугу лет приостанавливается в случае: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8"/>
      <w:bookmarkEnd w:id="5"/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наступили указанные обстоятельства;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В случае прекращения обстоятельств, предусмотренных </w:t>
      </w:r>
      <w:hyperlink r:id="rId42" w:anchor="Par7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1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настоящей статьи,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индексаций.</w:t>
      </w:r>
    </w:p>
    <w:p w:rsidR="003F3D8F" w:rsidRPr="00623F6F" w:rsidRDefault="003F3D8F" w:rsidP="003F3D8F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6"/>
      <w:bookmarkEnd w:id="6"/>
      <w:r w:rsidRPr="00623F6F">
        <w:rPr>
          <w:rFonts w:eastAsiaTheme="minorHAnsi"/>
          <w:sz w:val="28"/>
          <w:szCs w:val="28"/>
          <w:lang w:eastAsia="en-US"/>
        </w:rPr>
        <w:t xml:space="preserve">В случае замещения государственных должностей Ленинградской области, должностей гражданской службы Ленинградской области, муниципальных должностей в органах местного самоуправления муниципальных образований  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порядке, установленном для ее назначения в соответствии с настоящим </w:t>
      </w:r>
      <w:r w:rsidR="00775783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(с учетом дополнительного стажа </w:t>
      </w:r>
      <w:r w:rsidR="00DD4C2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службы).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Выплата пенсии за выслугу лет прекращается: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в случае назначения пенсии за выслугу лет или доплаты к пенсии либо назначения ежемесячного пожизненного содержания в соответствии с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установления дополнительного пожизненного ежемесячного материального обеспечения в соответствии с законодательством Российской Федерации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, </w:t>
      </w:r>
      <w:r w:rsidRPr="00623F6F">
        <w:rPr>
          <w:rFonts w:eastAsiaTheme="minorHAnsi"/>
          <w:sz w:val="28"/>
          <w:szCs w:val="28"/>
          <w:lang w:eastAsia="en-US"/>
        </w:rPr>
        <w:t>законодательством субъекта Российской Федерации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иного </w:t>
      </w:r>
      <w:r w:rsidR="00DD4C24" w:rsidRPr="00623F6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623F6F">
        <w:rPr>
          <w:rFonts w:eastAsiaTheme="minorHAnsi"/>
          <w:sz w:val="28"/>
          <w:szCs w:val="28"/>
          <w:lang w:eastAsia="en-US"/>
        </w:rPr>
        <w:t>- со дня, в котором наступили указанные обстоятельства.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в случае смерти лица, получавшего пенсию за выслугу лет, а также в случае объявления его в установленном порядке умершим или признания безвестно отсутствующим - 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2"/>
      <w:bookmarkEnd w:id="7"/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В случае смерти лица, получавшего пенсию за выслугу лет, а также в случае объявления его в установленном порядке умершим или  признания безвестно отсутствующим выплата пенсии за выслугу лет прекращается на основании </w:t>
      </w:r>
      <w:r w:rsidR="00DD4C24" w:rsidRPr="00623F6F">
        <w:rPr>
          <w:rFonts w:eastAsiaTheme="minorHAnsi"/>
          <w:sz w:val="28"/>
          <w:szCs w:val="28"/>
          <w:lang w:eastAsia="en-US"/>
        </w:rPr>
        <w:t>решения отдела социальной защиты населения Администрации муниципального образования Лодейнопольский муниципальный район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осуществляющего выплату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4. Получатель пенсии за выслугу лет обязан в течение пяти рабочих дней после возникновения обстоятельств, предусмотренных частью 1, пунктом 1 части 3 настоящей статьи сообщить об этом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в </w:t>
      </w:r>
      <w:r w:rsidR="00727372" w:rsidRPr="00623F6F">
        <w:rPr>
          <w:rFonts w:eastAsiaTheme="minorHAnsi"/>
          <w:sz w:val="28"/>
          <w:szCs w:val="28"/>
          <w:lang w:eastAsia="en-US"/>
        </w:rPr>
        <w:t>орган</w:t>
      </w:r>
      <w:r w:rsidRPr="00623F6F">
        <w:rPr>
          <w:rFonts w:eastAsiaTheme="minorHAnsi"/>
          <w:sz w:val="28"/>
          <w:szCs w:val="28"/>
          <w:lang w:eastAsia="en-US"/>
        </w:rPr>
        <w:t>, осуществляющ</w:t>
      </w:r>
      <w:r w:rsidR="00727372" w:rsidRPr="00623F6F">
        <w:rPr>
          <w:rFonts w:eastAsiaTheme="minorHAnsi"/>
          <w:sz w:val="28"/>
          <w:szCs w:val="28"/>
          <w:lang w:eastAsia="en-US"/>
        </w:rPr>
        <w:t>ий</w:t>
      </w:r>
      <w:r w:rsidRPr="00623F6F">
        <w:rPr>
          <w:rFonts w:eastAsiaTheme="minorHAnsi"/>
          <w:sz w:val="28"/>
          <w:szCs w:val="28"/>
          <w:lang w:eastAsia="en-US"/>
        </w:rPr>
        <w:t xml:space="preserve"> выплату пенсии за выслугу лет.</w:t>
      </w:r>
    </w:p>
    <w:p w:rsidR="003F3D8F" w:rsidRPr="00623F6F" w:rsidRDefault="003F3D8F" w:rsidP="003F3D8F">
      <w:pPr>
        <w:overflowPunct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Выплата пенсии за выслугу лет приостанавливается, возобновляется и прекращается на основании распоряжения </w:t>
      </w:r>
      <w:r w:rsidR="00DD4C24" w:rsidRPr="00623F6F">
        <w:rPr>
          <w:rFonts w:eastAsiaTheme="minorHAnsi"/>
          <w:sz w:val="28"/>
          <w:szCs w:val="28"/>
          <w:lang w:eastAsia="en-US"/>
        </w:rPr>
        <w:t>органа местного самоуправления Лодейнопольского муниципального района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за исключением случаев прекращения выплаты, указанных в пункте 2 части 3 настоящей статьи.</w:t>
      </w:r>
    </w:p>
    <w:p w:rsidR="003F3D8F" w:rsidRPr="00623F6F" w:rsidRDefault="003F3D8F" w:rsidP="003F3D8F">
      <w:pPr>
        <w:overflowPunct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7.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для назначения  пенсии за выслугу лет, включаются (засчитываются) периоды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 (г</w:t>
      </w:r>
      <w:r w:rsidRPr="00623F6F">
        <w:rPr>
          <w:rFonts w:eastAsiaTheme="minorHAnsi"/>
          <w:sz w:val="28"/>
          <w:szCs w:val="28"/>
          <w:lang w:eastAsia="en-US"/>
        </w:rPr>
        <w:t>осударственной) службы (работы) и иные периоды, в порядке, установленном областным законом от 08.06.2010 N 26-оз "Об исчислении стажа государственной гражданской службы Ленинградской области и муниципальной службы в Ленинградской области".</w:t>
      </w:r>
    </w:p>
    <w:p w:rsidR="003F3D8F" w:rsidRPr="00623F6F" w:rsidRDefault="00727372" w:rsidP="0072737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Стаж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в государственных органах Ленинградской области исчисляется с даты вступления в силу областного закона от 27 октября 1994 года  № 6-ОЗ "Устав Ленинградской области" - 12 января 1995 года, в органах местного самоуправления муниципальных образований Ленинградской области  исчисляется с даты вступления в силу Федерального закона от 30 ноября 1994 №</w:t>
      </w:r>
      <w:r w:rsidR="007D1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51-ФЗ "Гражданский кодекс Российской Федерации (часть первая)" - 1 января 1995 года. </w:t>
      </w:r>
      <w:proofErr w:type="gramEnd"/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Периоды службы (работы), учитываемые при исчислении стажа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дающие право на пенсию за выслугу лет, суммируются.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8. Финансирование 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 xml:space="preserve">Средства, необходимые для выплаты пенсии за выслугу лет  с учетом индексации, предусматриваются в </w:t>
      </w:r>
      <w:r w:rsidR="00727372" w:rsidRPr="0075148A">
        <w:rPr>
          <w:rFonts w:eastAsiaTheme="minorHAnsi"/>
          <w:sz w:val="28"/>
          <w:szCs w:val="28"/>
          <w:lang w:eastAsia="en-US"/>
        </w:rPr>
        <w:t>решении</w:t>
      </w:r>
      <w:r w:rsidRPr="0075148A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</w:t>
      </w:r>
      <w:r w:rsidR="009D3E04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7D18C3" w:rsidRPr="0075148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Лодейнопольск</w:t>
      </w:r>
      <w:r w:rsidR="007D18C3" w:rsidRPr="0075148A">
        <w:rPr>
          <w:rFonts w:eastAsiaTheme="minorHAnsi"/>
          <w:sz w:val="28"/>
          <w:szCs w:val="28"/>
          <w:lang w:eastAsia="en-US"/>
        </w:rPr>
        <w:t>ого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D18C3" w:rsidRPr="0075148A">
        <w:rPr>
          <w:rFonts w:eastAsiaTheme="minorHAnsi"/>
          <w:sz w:val="28"/>
          <w:szCs w:val="28"/>
          <w:lang w:eastAsia="en-US"/>
        </w:rPr>
        <w:t>ого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D18C3" w:rsidRPr="0075148A">
        <w:rPr>
          <w:rFonts w:eastAsiaTheme="minorHAnsi"/>
          <w:sz w:val="28"/>
          <w:szCs w:val="28"/>
          <w:lang w:eastAsia="en-US"/>
        </w:rPr>
        <w:t>а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Ленинградской о</w:t>
      </w:r>
      <w:r w:rsidRPr="0075148A">
        <w:rPr>
          <w:rFonts w:eastAsiaTheme="minorHAnsi"/>
          <w:sz w:val="28"/>
          <w:szCs w:val="28"/>
          <w:lang w:eastAsia="en-US"/>
        </w:rPr>
        <w:t xml:space="preserve">бласти на соответствующий финансовый год и плановый период. </w:t>
      </w: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>Перерасчет (индексацию) производит о</w:t>
      </w:r>
      <w:r w:rsidR="00727372" w:rsidRPr="0075148A">
        <w:rPr>
          <w:rFonts w:eastAsiaTheme="minorHAnsi"/>
          <w:sz w:val="28"/>
          <w:szCs w:val="28"/>
          <w:lang w:eastAsia="en-US"/>
        </w:rPr>
        <w:t>тдел социальной защиты населения Администрации муниципального образования Лодейнопольский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, осуществляющий выплату пенсии за выслугу лет.</w:t>
      </w: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 xml:space="preserve">Финансовое обеспечение расходов на выплату пенсии за выслугу лет производится в порядке, установленном </w:t>
      </w:r>
      <w:r w:rsidR="00727372" w:rsidRPr="0075148A">
        <w:rPr>
          <w:rFonts w:eastAsiaTheme="minorHAnsi"/>
          <w:sz w:val="28"/>
          <w:szCs w:val="28"/>
          <w:lang w:eastAsia="en-US"/>
        </w:rPr>
        <w:t>Комитетом финансов Администрации муниципального образования Лодейнопольский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, обеспечивающим формирование и реализацию единой финансовой, налоговой и бюджетной политики в </w:t>
      </w:r>
      <w:proofErr w:type="spellStart"/>
      <w:r w:rsidR="009D3E04">
        <w:rPr>
          <w:rFonts w:eastAsiaTheme="minorHAnsi"/>
          <w:sz w:val="28"/>
          <w:szCs w:val="28"/>
          <w:lang w:eastAsia="en-US"/>
        </w:rPr>
        <w:t>Свирьстройском</w:t>
      </w:r>
      <w:proofErr w:type="spellEnd"/>
      <w:r w:rsidR="009D3E04">
        <w:rPr>
          <w:rFonts w:eastAsiaTheme="minorHAnsi"/>
          <w:sz w:val="28"/>
          <w:szCs w:val="28"/>
          <w:lang w:eastAsia="en-US"/>
        </w:rPr>
        <w:t xml:space="preserve"> городском </w:t>
      </w:r>
      <w:r w:rsidR="00607340" w:rsidRPr="0075148A">
        <w:rPr>
          <w:rFonts w:eastAsiaTheme="minorHAnsi"/>
          <w:sz w:val="28"/>
          <w:szCs w:val="28"/>
          <w:lang w:eastAsia="en-US"/>
        </w:rPr>
        <w:t xml:space="preserve"> поселении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Лодейнопольск</w:t>
      </w:r>
      <w:r w:rsidR="00607340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07340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607340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, составление проекта </w:t>
      </w:r>
      <w:r w:rsidR="001D7BC3" w:rsidRPr="0075148A">
        <w:rPr>
          <w:rFonts w:eastAsiaTheme="minorHAnsi"/>
          <w:sz w:val="28"/>
          <w:szCs w:val="28"/>
          <w:lang w:eastAsia="en-US"/>
        </w:rPr>
        <w:t>решения о</w:t>
      </w:r>
      <w:r w:rsidRPr="0075148A">
        <w:rPr>
          <w:rFonts w:eastAsiaTheme="minorHAnsi"/>
          <w:sz w:val="28"/>
          <w:szCs w:val="28"/>
          <w:lang w:eastAsia="en-US"/>
        </w:rPr>
        <w:t xml:space="preserve"> бюджет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е </w:t>
      </w:r>
      <w:r w:rsidR="009D3E04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75148A" w:rsidRPr="0075148A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1D7BC3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5148A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 и организацию исполнения </w:t>
      </w:r>
      <w:r w:rsidR="001D7BC3" w:rsidRPr="0075148A">
        <w:rPr>
          <w:rFonts w:eastAsiaTheme="minorHAnsi"/>
          <w:sz w:val="28"/>
          <w:szCs w:val="28"/>
          <w:lang w:eastAsia="en-US"/>
        </w:rPr>
        <w:t>решения о</w:t>
      </w:r>
      <w:r w:rsidRPr="0075148A">
        <w:rPr>
          <w:rFonts w:eastAsiaTheme="minorHAnsi"/>
          <w:sz w:val="28"/>
          <w:szCs w:val="28"/>
          <w:lang w:eastAsia="en-US"/>
        </w:rPr>
        <w:t xml:space="preserve"> бюджет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е </w:t>
      </w:r>
      <w:r w:rsidR="009D3E04">
        <w:rPr>
          <w:rFonts w:eastAsiaTheme="minorHAnsi"/>
          <w:sz w:val="28"/>
          <w:szCs w:val="28"/>
          <w:lang w:eastAsia="en-US"/>
        </w:rPr>
        <w:t>Свирьстройского городского</w:t>
      </w:r>
      <w:r w:rsidR="0075148A" w:rsidRPr="0075148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Лодейнопольск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5148A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.</w:t>
      </w:r>
    </w:p>
    <w:p w:rsidR="003F3D8F" w:rsidRPr="00607340" w:rsidRDefault="003F3D8F" w:rsidP="00414740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F3D8F" w:rsidRPr="00607340" w:rsidSect="00623F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6D06"/>
    <w:multiLevelType w:val="hybridMultilevel"/>
    <w:tmpl w:val="B22CE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631A25"/>
    <w:multiLevelType w:val="hybridMultilevel"/>
    <w:tmpl w:val="339A03FC"/>
    <w:lvl w:ilvl="0" w:tplc="81CAB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247CE"/>
    <w:multiLevelType w:val="hybridMultilevel"/>
    <w:tmpl w:val="DDAE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8406A"/>
    <w:multiLevelType w:val="hybridMultilevel"/>
    <w:tmpl w:val="69A0B818"/>
    <w:lvl w:ilvl="0" w:tplc="97AE81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D8F"/>
    <w:rsid w:val="00002A57"/>
    <w:rsid w:val="00060BE4"/>
    <w:rsid w:val="00072386"/>
    <w:rsid w:val="000729D5"/>
    <w:rsid w:val="00087203"/>
    <w:rsid w:val="000A39E0"/>
    <w:rsid w:val="00105DC5"/>
    <w:rsid w:val="00114DC4"/>
    <w:rsid w:val="00115801"/>
    <w:rsid w:val="00152490"/>
    <w:rsid w:val="001D7BC3"/>
    <w:rsid w:val="00202F3F"/>
    <w:rsid w:val="002309C9"/>
    <w:rsid w:val="0023197A"/>
    <w:rsid w:val="0025369F"/>
    <w:rsid w:val="003433B6"/>
    <w:rsid w:val="003540AB"/>
    <w:rsid w:val="003F3542"/>
    <w:rsid w:val="003F3D8F"/>
    <w:rsid w:val="00406F35"/>
    <w:rsid w:val="00414740"/>
    <w:rsid w:val="00481C5E"/>
    <w:rsid w:val="00500E54"/>
    <w:rsid w:val="005276B1"/>
    <w:rsid w:val="00607340"/>
    <w:rsid w:val="00623F6F"/>
    <w:rsid w:val="006241C4"/>
    <w:rsid w:val="00663403"/>
    <w:rsid w:val="00674E98"/>
    <w:rsid w:val="006D4336"/>
    <w:rsid w:val="006E37B9"/>
    <w:rsid w:val="006E6F4D"/>
    <w:rsid w:val="006F250D"/>
    <w:rsid w:val="00727372"/>
    <w:rsid w:val="0075148A"/>
    <w:rsid w:val="00775783"/>
    <w:rsid w:val="007D18C3"/>
    <w:rsid w:val="007F1961"/>
    <w:rsid w:val="00817789"/>
    <w:rsid w:val="0084353C"/>
    <w:rsid w:val="00843AD3"/>
    <w:rsid w:val="0085246B"/>
    <w:rsid w:val="00866D36"/>
    <w:rsid w:val="00880631"/>
    <w:rsid w:val="00897E14"/>
    <w:rsid w:val="008E5FF8"/>
    <w:rsid w:val="009011CF"/>
    <w:rsid w:val="00927E17"/>
    <w:rsid w:val="00933D36"/>
    <w:rsid w:val="009738D1"/>
    <w:rsid w:val="009821DC"/>
    <w:rsid w:val="0098242C"/>
    <w:rsid w:val="009A0D1B"/>
    <w:rsid w:val="009D3E04"/>
    <w:rsid w:val="00A152BA"/>
    <w:rsid w:val="00A74C5A"/>
    <w:rsid w:val="00A87EB0"/>
    <w:rsid w:val="00AC72E5"/>
    <w:rsid w:val="00AE2637"/>
    <w:rsid w:val="00AE3095"/>
    <w:rsid w:val="00B0709A"/>
    <w:rsid w:val="00B90312"/>
    <w:rsid w:val="00B90CB8"/>
    <w:rsid w:val="00BA6410"/>
    <w:rsid w:val="00BB2FA7"/>
    <w:rsid w:val="00BE5C3A"/>
    <w:rsid w:val="00C678E4"/>
    <w:rsid w:val="00C754CA"/>
    <w:rsid w:val="00C87749"/>
    <w:rsid w:val="00D00B47"/>
    <w:rsid w:val="00D77BD6"/>
    <w:rsid w:val="00D95C72"/>
    <w:rsid w:val="00DB65AC"/>
    <w:rsid w:val="00DC1B1E"/>
    <w:rsid w:val="00DC1E48"/>
    <w:rsid w:val="00DD4C24"/>
    <w:rsid w:val="00E37A4D"/>
    <w:rsid w:val="00E44CE2"/>
    <w:rsid w:val="00E76895"/>
    <w:rsid w:val="00E95773"/>
    <w:rsid w:val="00EB1994"/>
    <w:rsid w:val="00EB593A"/>
    <w:rsid w:val="00F40970"/>
    <w:rsid w:val="00F95AD7"/>
    <w:rsid w:val="00FC385B"/>
    <w:rsid w:val="00F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D8F"/>
    <w:pPr>
      <w:ind w:left="720"/>
      <w:contextualSpacing/>
    </w:pPr>
  </w:style>
  <w:style w:type="paragraph" w:customStyle="1" w:styleId="ConsPlusNormal">
    <w:name w:val="ConsPlusNormal"/>
    <w:rsid w:val="003F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3F3D8F"/>
  </w:style>
  <w:style w:type="character" w:customStyle="1" w:styleId="2">
    <w:name w:val="Основной текст (2)_"/>
    <w:link w:val="20"/>
    <w:rsid w:val="008435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53C"/>
    <w:pPr>
      <w:widowControl w:val="0"/>
      <w:shd w:val="clear" w:color="auto" w:fill="FFFFFF"/>
      <w:overflowPunct/>
      <w:autoSpaceDE/>
      <w:autoSpaceDN/>
      <w:adjustRightInd/>
      <w:spacing w:after="300" w:line="3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84353C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353C"/>
    <w:pPr>
      <w:widowControl w:val="0"/>
      <w:shd w:val="clear" w:color="auto" w:fill="FFFFFF"/>
      <w:overflowPunct/>
      <w:autoSpaceDE/>
      <w:autoSpaceDN/>
      <w:adjustRightInd/>
      <w:spacing w:after="300" w:line="41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84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8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D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01A4EB2C470E695A973A76B59m455M" TargetMode="External"/><Relationship Id="rId13" Type="http://schemas.openxmlformats.org/officeDocument/2006/relationships/hyperlink" Target="consultantplus://offline/ref=72E6CD42C3504E87E3C3B0E033EA23C1877E79B291344E5F137080F8EC90BAF1EFE2BA13A5BA1E9B6FcEL" TargetMode="External"/><Relationship Id="rId18" Type="http://schemas.openxmlformats.org/officeDocument/2006/relationships/hyperlink" Target="consultantplus://offline/ref=72E6CD42C3504E87E3C3B0E033EA23C1877E79B291344E5F137080F8EC90BAF1EFE2BA13A5BA1F986Fc3L" TargetMode="External"/><Relationship Id="rId26" Type="http://schemas.openxmlformats.org/officeDocument/2006/relationships/hyperlink" Target="consultantplus://offline/ref=72E6CD42C3504E87E3C3B0E033EA23C1877E79B291344E5F137080F8EC90BAF1EFE2BA13A5BA1F906Fc4L" TargetMode="External"/><Relationship Id="rId39" Type="http://schemas.openxmlformats.org/officeDocument/2006/relationships/hyperlink" Target="consultantplus://offline/ref=FD2DDBCBA35908FD055D71208F0599E22497218DC5DB90B260D18BA2A825BE1481CF9F826B7EBDAC4D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6CD42C3504E87E3C3B0E033EA23C1877E79B291344E5F137080F8EC90BAF1EFE2BA13A5BA1E9D6Fc2L" TargetMode="External"/><Relationship Id="rId34" Type="http://schemas.openxmlformats.org/officeDocument/2006/relationships/hyperlink" Target="consultantplus://offline/ref=E1A2D99B9C49CE65DDE93D9EE17CE8D3401A4EB0C179E695A973A76B59m455M" TargetMode="External"/><Relationship Id="rId42" Type="http://schemas.openxmlformats.org/officeDocument/2006/relationships/hyperlink" Target="file:///C:\Users\&#1041;&#1077;&#1088;&#1082;&#1086;&#1074;&#1072;\Downloads\0%20&#1079;&#1072;&#1082;&#1086;&#1085;.docx" TargetMode="External"/><Relationship Id="rId7" Type="http://schemas.openxmlformats.org/officeDocument/2006/relationships/hyperlink" Target="consultantplus://offline/ref=E1A2D99B9C49CE65DDE93D9EE17CE8D3401B46B2C17BE695A973A76B5945B3DA2B2E192C741780C0m35BM" TargetMode="External"/><Relationship Id="rId12" Type="http://schemas.openxmlformats.org/officeDocument/2006/relationships/hyperlink" Target="consultantplus://offline/ref=72E6CD42C3504E87E3C3AFF126EA23C1877278BD92324E5F137080F8EC69c0L" TargetMode="External"/><Relationship Id="rId17" Type="http://schemas.openxmlformats.org/officeDocument/2006/relationships/hyperlink" Target="consultantplus://offline/ref=72E6CD42C3504E87E3C3AFF126EA23C1877C7CBC92334E5F137080F8EC69c0L" TargetMode="External"/><Relationship Id="rId25" Type="http://schemas.openxmlformats.org/officeDocument/2006/relationships/hyperlink" Target="consultantplus://offline/ref=72E6CD42C3504E87E3C3AFF126EA23C1877F7FBD95314E5F137080F8EC69c0L" TargetMode="External"/><Relationship Id="rId33" Type="http://schemas.openxmlformats.org/officeDocument/2006/relationships/hyperlink" Target="consultantplus://offline/ref=E1A2D99B9C49CE65DDE93D9EE17CE8D3401A4EB2C470E695A973A76B59m455M" TargetMode="External"/><Relationship Id="rId38" Type="http://schemas.openxmlformats.org/officeDocument/2006/relationships/hyperlink" Target="consultantplus://offline/ref=E1A2D99B9C49CE65DDE93D9EE17CE8D3401A4BBDC87FE695A973A76B59m45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6CD42C3504E87E3C3AFF126EA23C1877F7FBD95314E5F137080F8EC69c0L" TargetMode="External"/><Relationship Id="rId20" Type="http://schemas.openxmlformats.org/officeDocument/2006/relationships/hyperlink" Target="consultantplus://offline/ref=72E6CD42C3504E87E3C3B0E033EA23C1877E79B291344E5F137080F8EC90BAF1EFE2BA13A5BA1F9A6Fc7L" TargetMode="External"/><Relationship Id="rId29" Type="http://schemas.openxmlformats.org/officeDocument/2006/relationships/hyperlink" Target="consultantplus://offline/ref=72E6CD42C3504E87E3C3B0E033EA23C1877E79B291344E5F137080F8EC90BAF1EFE2BA13A5BA1E996Fc0L" TargetMode="External"/><Relationship Id="rId41" Type="http://schemas.openxmlformats.org/officeDocument/2006/relationships/hyperlink" Target="file:///C:\Users\&#1041;&#1077;&#1088;&#1082;&#1086;&#1074;&#1072;\Downloads\0%20&#1079;&#1072;&#1082;&#1086;&#108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A2D99B9C49CE65DDE93D9EE17CE8D3431B48B1CB2EB197F826A96E5115FBCA656B142D7512m851M" TargetMode="External"/><Relationship Id="rId11" Type="http://schemas.openxmlformats.org/officeDocument/2006/relationships/hyperlink" Target="consultantplus://offline/ref=72E6CD42C3504E87E3C3B0E033EA23C1877E79B291344E5F137080F8EC90BAF1EFE2BA13A5BA1E9B6FcFL" TargetMode="External"/><Relationship Id="rId24" Type="http://schemas.openxmlformats.org/officeDocument/2006/relationships/hyperlink" Target="consultantplus://offline/ref=72E6CD42C3504E87E3C3B0E033EA23C1877E79B291344E5F137080F8EC90BAF1EFE2BA13A5BA1E9F6Fc4L" TargetMode="External"/><Relationship Id="rId32" Type="http://schemas.openxmlformats.org/officeDocument/2006/relationships/hyperlink" Target="consultantplus://offline/ref=E1A2D99B9C49CE65DDE93D9EE17CE8D3401B46B2C17BE695A973A76B5945B3DA2B2E192C741780C0m35BM" TargetMode="External"/><Relationship Id="rId37" Type="http://schemas.openxmlformats.org/officeDocument/2006/relationships/hyperlink" Target="consultantplus://offline/ref=E1A2D99B9C49CE65DDE93D9EE17CE8D3401A4EB0C179E695A973A76B59m455M" TargetMode="External"/><Relationship Id="rId40" Type="http://schemas.openxmlformats.org/officeDocument/2006/relationships/hyperlink" Target="consultantplus://offline/ref=EC63D71CA7652F402F8F2FBE9D17571BB9985D4D07CD1D8EAAFCD3CD560EAAE6BF18DD1C3FA11BFACCR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E6CD42C3504E87E3C3AFF126EA23C1877278BD92324E5F137080F8EC69c0L" TargetMode="External"/><Relationship Id="rId23" Type="http://schemas.openxmlformats.org/officeDocument/2006/relationships/hyperlink" Target="consultantplus://offline/ref=72E6CD42C3504E87E3C3B0E033EA23C1877E79B291344E5F137080F8EC90BAF1EFE2BA13A5BA1E9C6Fc6L" TargetMode="External"/><Relationship Id="rId28" Type="http://schemas.openxmlformats.org/officeDocument/2006/relationships/hyperlink" Target="consultantplus://offline/ref=72E6CD42C3504E87E3C3B0E033EA23C1877E79B291344E5F137080F8EC90BAF1EFE2BA13A5BA1F906Fc4L" TargetMode="External"/><Relationship Id="rId36" Type="http://schemas.openxmlformats.org/officeDocument/2006/relationships/hyperlink" Target="consultantplus://offline/ref=E1A2D99B9C49CE65DDE9228FF47CE8D3441346B1C773BB9FA12AAB69m55EM" TargetMode="External"/><Relationship Id="rId10" Type="http://schemas.openxmlformats.org/officeDocument/2006/relationships/hyperlink" Target="consultantplus://offline/ref=E1A2D99B9C49CE65DDE9228FF47CE8D340144CB5C679E695A973A76B5945B3DA2B2E192C741782CCm354M" TargetMode="External"/><Relationship Id="rId19" Type="http://schemas.openxmlformats.org/officeDocument/2006/relationships/hyperlink" Target="consultantplus://offline/ref=DB4556BEF068E14246F316F26ABE6220D32F7BE13B577AFC60558841558DA4932B204D70385EFA9ALDw9L" TargetMode="External"/><Relationship Id="rId31" Type="http://schemas.openxmlformats.org/officeDocument/2006/relationships/hyperlink" Target="consultantplus://offline/ref=E1A2D99B9C49CE65DDE93D9EE17CE8D3431B48B1CB2EB197F826A96E5115FBCA656B142D7512m851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D99B9C49CE65DDE93D9EE17CE8D3401A4EB0C179E695A973A76B59m455M" TargetMode="External"/><Relationship Id="rId14" Type="http://schemas.openxmlformats.org/officeDocument/2006/relationships/hyperlink" Target="consultantplus://offline/ref=72E6CD42C3504E87E3C3B0E033EA23C1877E79B291344E5F137080F8EC90BAF1EFE2BA13A5BA1E9A6Fc5L" TargetMode="External"/><Relationship Id="rId22" Type="http://schemas.openxmlformats.org/officeDocument/2006/relationships/hyperlink" Target="consultantplus://offline/ref=DB4556BEF068E14246F316F26ABE6220D32F7BE13B577AFC60558841558DA4932B204D70385EFB9CLDw2L" TargetMode="External"/><Relationship Id="rId27" Type="http://schemas.openxmlformats.org/officeDocument/2006/relationships/hyperlink" Target="consultantplus://offline/ref=72E6CD42C3504E87E3C3AFF126EA23C1877F7FBD95314E5F137080F8EC69c0L" TargetMode="External"/><Relationship Id="rId30" Type="http://schemas.openxmlformats.org/officeDocument/2006/relationships/hyperlink" Target="consultantplus://offline/ref=72E6CD42C3504E87E3C3AFF126EA23C1877278BD92324E5F137080F8EC69c0L" TargetMode="External"/><Relationship Id="rId35" Type="http://schemas.openxmlformats.org/officeDocument/2006/relationships/hyperlink" Target="consultantplus://offline/ref=E1A2D99B9C49CE65DDE9228FF47CE8D340144CB5C679E695A973A76B5945B3DA2B2E192C741782CCm35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E296-9AE4-43BC-A60E-6C939219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user</cp:lastModifiedBy>
  <cp:revision>13</cp:revision>
  <cp:lastPrinted>2017-12-16T12:20:00Z</cp:lastPrinted>
  <dcterms:created xsi:type="dcterms:W3CDTF">2017-10-16T14:02:00Z</dcterms:created>
  <dcterms:modified xsi:type="dcterms:W3CDTF">2017-12-16T12:20:00Z</dcterms:modified>
</cp:coreProperties>
</file>